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47A" w:rsidRDefault="00D4147A">
      <w:pPr>
        <w:widowControl w:val="0"/>
        <w:spacing w:line="276" w:lineRule="auto"/>
        <w:jc w:val="left"/>
        <w:rPr>
          <w:rFonts w:ascii="Arial" w:eastAsia="Arial" w:hAnsi="Arial" w:cs="Arial"/>
          <w:sz w:val="22"/>
          <w:szCs w:val="22"/>
        </w:rPr>
      </w:pPr>
    </w:p>
    <w:p w:rsidR="00D4147A" w:rsidRDefault="00D4147A">
      <w:pPr>
        <w:rPr>
          <w:sz w:val="22"/>
          <w:szCs w:val="22"/>
        </w:rPr>
        <w:sectPr w:rsidR="00D4147A">
          <w:footerReference w:type="default" r:id="rId8"/>
          <w:pgSz w:w="11906" w:h="16838"/>
          <w:pgMar w:top="284" w:right="1134" w:bottom="1134" w:left="1134" w:header="357" w:footer="24" w:gutter="0"/>
          <w:pgNumType w:start="1"/>
          <w:cols w:space="720"/>
        </w:sectPr>
      </w:pPr>
      <w:bookmarkStart w:id="0" w:name="_heading=h.30j0zll" w:colFirst="0" w:colLast="0"/>
      <w:bookmarkEnd w:id="0"/>
    </w:p>
    <w:p w:rsidR="00D4147A" w:rsidRDefault="00D4147A">
      <w:pPr>
        <w:widowControl w:val="0"/>
        <w:spacing w:line="298" w:lineRule="auto"/>
        <w:rPr>
          <w:rFonts w:ascii="Arial" w:eastAsia="Arial" w:hAnsi="Arial" w:cs="Arial"/>
        </w:rPr>
      </w:pPr>
      <w:bookmarkStart w:id="1" w:name="_GoBack"/>
      <w:bookmarkEnd w:id="1"/>
    </w:p>
    <w:p w:rsidR="00D4147A" w:rsidRDefault="00F40969" w:rsidP="005A3C6F">
      <w:pPr>
        <w:widowControl w:val="0"/>
        <w:tabs>
          <w:tab w:val="left" w:pos="1733"/>
        </w:tabs>
        <w:ind w:left="0" w:right="284" w:firstLineChars="0" w:firstLine="0"/>
        <w:jc w:val="center"/>
        <w:rPr>
          <w:rFonts w:ascii="Arial" w:eastAsia="Arial" w:hAnsi="Arial" w:cs="Arial"/>
          <w:b/>
        </w:rPr>
      </w:pPr>
      <w:bookmarkStart w:id="2" w:name="_heading=h.3znysh7" w:colFirst="0" w:colLast="0"/>
      <w:bookmarkEnd w:id="2"/>
      <w:r>
        <w:rPr>
          <w:rFonts w:ascii="Arial" w:eastAsia="Arial" w:hAnsi="Arial" w:cs="Arial"/>
          <w:b/>
          <w:i/>
        </w:rPr>
        <w:t>DICHIARAZIONE DI INSUSSISTENZA CAUSE OSTATIVE PER IL RUOLO DI COMPONENTE DEL GRUPPO DI LAVORO MULTILINGUISMO</w:t>
      </w:r>
    </w:p>
    <w:p w:rsidR="00D4147A" w:rsidRDefault="00D4147A">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D4147A" w:rsidRDefault="00F4096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rsidR="00D4147A" w:rsidRDefault="00F4096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 xml:space="preserve">Componente 1 – “Potenziamento dell’offerta dei servizi all’istruzione: dagli asili nido all’Università” del Piano nazionale di ripresa e resilienza finanziato dall’Unione europea – </w:t>
      </w:r>
      <w:proofErr w:type="spellStart"/>
      <w:r>
        <w:rPr>
          <w:rFonts w:ascii="Arial" w:eastAsia="Arial" w:hAnsi="Arial" w:cs="Arial"/>
          <w:i/>
        </w:rPr>
        <w:t>Next</w:t>
      </w:r>
      <w:proofErr w:type="spellEnd"/>
      <w:r>
        <w:rPr>
          <w:rFonts w:ascii="Arial" w:eastAsia="Arial" w:hAnsi="Arial" w:cs="Arial"/>
          <w:i/>
        </w:rPr>
        <w:t xml:space="preserve"> Generation EU”</w:t>
      </w:r>
    </w:p>
    <w:p w:rsidR="00D4147A" w:rsidRDefault="00D4147A">
      <w:pPr>
        <w:pBdr>
          <w:top w:val="none" w:sz="0" w:space="0" w:color="000000"/>
          <w:left w:val="none" w:sz="0" w:space="0" w:color="000000"/>
          <w:bottom w:val="none" w:sz="0" w:space="0" w:color="000000"/>
          <w:right w:val="none" w:sz="0" w:space="0" w:color="000000"/>
          <w:between w:val="none" w:sz="0" w:space="0" w:color="000000"/>
        </w:pBdr>
        <w:ind w:left="1" w:hanging="1"/>
        <w:jc w:val="left"/>
        <w:rPr>
          <w:rFonts w:ascii="Times New Roman" w:eastAsia="Times New Roman" w:hAnsi="Times New Roman" w:cs="Times New Roman"/>
          <w:sz w:val="12"/>
          <w:szCs w:val="12"/>
        </w:rPr>
      </w:pPr>
    </w:p>
    <w:tbl>
      <w:tblPr>
        <w:tblStyle w:val="aa"/>
        <w:tblW w:w="9839" w:type="dxa"/>
        <w:jc w:val="center"/>
        <w:tblInd w:w="0" w:type="dxa"/>
        <w:tblLayout w:type="fixed"/>
        <w:tblLook w:val="0400" w:firstRow="0" w:lastRow="0" w:firstColumn="0" w:lastColumn="0" w:noHBand="0" w:noVBand="1"/>
      </w:tblPr>
      <w:tblGrid>
        <w:gridCol w:w="6702"/>
        <w:gridCol w:w="3137"/>
      </w:tblGrid>
      <w:tr w:rsidR="00D4147A">
        <w:trPr>
          <w:trHeight w:val="340"/>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4147A" w:rsidRDefault="00F4096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rPr>
            </w:pPr>
            <w:r>
              <w:rPr>
                <w:rFonts w:ascii="Calibri" w:hAnsi="Calibri" w:cs="Calibri"/>
                <w:b/>
                <w:color w:val="0432FF"/>
              </w:rPr>
              <w:t>TITOLO DEL PROGETTO:</w:t>
            </w:r>
          </w:p>
        </w:tc>
        <w:tc>
          <w:tcPr>
            <w:tcW w:w="3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4147A" w:rsidRDefault="00F4096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rPr>
              <w:t>CUP: B34D23005300006</w:t>
            </w:r>
          </w:p>
        </w:tc>
      </w:tr>
      <w:tr w:rsidR="00D4147A">
        <w:trPr>
          <w:trHeight w:val="340"/>
          <w:jc w:val="center"/>
        </w:trPr>
        <w:tc>
          <w:tcPr>
            <w:tcW w:w="6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4147A" w:rsidRDefault="00F4096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rPr>
              <w:t>PER UNO SVILUPPO SOSTENIBILE, OLTRE I PREGIUDIZI DI GENERE</w:t>
            </w:r>
          </w:p>
        </w:tc>
        <w:tc>
          <w:tcPr>
            <w:tcW w:w="3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4147A" w:rsidRDefault="00F4096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CNP: M4C1I3.1-2023-1143-P-30310</w:t>
            </w:r>
          </w:p>
        </w:tc>
      </w:tr>
    </w:tbl>
    <w:p w:rsidR="00D4147A" w:rsidRDefault="00D4147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rsidR="00D4147A" w:rsidRDefault="00F4096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_________________________, in servizio presso il Liceo Scientifico Enrico Fermi, in qualità di ________________________________________</w:t>
      </w:r>
    </w:p>
    <w:p w:rsidR="00D4147A" w:rsidRDefault="00F40969">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rsidR="00D4147A" w:rsidRDefault="00F40969">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rsidR="00D4147A" w:rsidRPr="00F40969" w:rsidRDefault="00F40969" w:rsidP="00F40969">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F40969">
        <w:rPr>
          <w:rFonts w:ascii="Arial" w:eastAsia="Arial" w:hAnsi="Arial" w:cs="Arial"/>
          <w:sz w:val="22"/>
          <w:szCs w:val="22"/>
        </w:rPr>
        <w:t>di non trovarsi in situazione di incompatibilità, ai sensi di quanto previsto dal d.lgs. n. 39/2013 e dall’art. 53, del d.lgs. n. 165/2001; </w:t>
      </w:r>
    </w:p>
    <w:p w:rsidR="00D4147A" w:rsidRPr="00F40969" w:rsidRDefault="00F40969" w:rsidP="00F40969">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40969">
        <w:rPr>
          <w:rFonts w:ascii="Arial" w:eastAsia="Arial" w:hAnsi="Arial" w:cs="Arial"/>
          <w:sz w:val="22"/>
          <w:szCs w:val="22"/>
        </w:rPr>
        <w:t>di non avere, direttamente o indirettamente, un interesse finanziario, economico o altro interesse personale nel procedimento in esame ai sensi e per gli effetti di quanto:</w:t>
      </w:r>
    </w:p>
    <w:p w:rsidR="00D4147A" w:rsidRPr="00F40969" w:rsidRDefault="00F40969" w:rsidP="00F40969">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40969">
        <w:rPr>
          <w:rFonts w:ascii="Arial" w:eastAsia="Arial" w:hAnsi="Arial" w:cs="Arial"/>
          <w:sz w:val="22"/>
          <w:szCs w:val="22"/>
        </w:rPr>
        <w:t>non coinvolge interessi propri;</w:t>
      </w:r>
    </w:p>
    <w:p w:rsidR="00D4147A" w:rsidRPr="00F40969" w:rsidRDefault="00F40969" w:rsidP="00F40969">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40969">
        <w:rPr>
          <w:rFonts w:ascii="Arial" w:eastAsia="Arial" w:hAnsi="Arial" w:cs="Arial"/>
          <w:sz w:val="22"/>
          <w:szCs w:val="22"/>
        </w:rPr>
        <w:t>non coinvolge interessi di parenti, affini entro il secondo grado, del coniuge o di conviventi, oppure di persone con le quali abbia rapporti di frequentazione abituale;</w:t>
      </w:r>
    </w:p>
    <w:p w:rsidR="00D4147A" w:rsidRPr="00F40969" w:rsidRDefault="00F40969" w:rsidP="00F40969">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40969">
        <w:rPr>
          <w:rFonts w:ascii="Arial" w:eastAsia="Arial" w:hAnsi="Arial" w:cs="Arial"/>
          <w:sz w:val="22"/>
          <w:szCs w:val="22"/>
        </w:rPr>
        <w:t>non coinvolge interessi di soggetti od organizzazioni con cui egli o il coniuge abbia causa pendente o grave inimicizia o rapporti di credito o debito significativi;</w:t>
      </w:r>
    </w:p>
    <w:p w:rsidR="00D4147A" w:rsidRPr="00F40969" w:rsidRDefault="00F40969" w:rsidP="00F40969">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40969">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4147A" w:rsidRDefault="00F40969" w:rsidP="00F40969">
      <w:pPr>
        <w:numPr>
          <w:ilvl w:val="0"/>
          <w:numId w:val="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Pr>
          <w:rFonts w:ascii="Arial" w:eastAsia="Arial" w:hAnsi="Arial" w:cs="Arial"/>
          <w:sz w:val="22"/>
          <w:szCs w:val="22"/>
        </w:rPr>
        <w:t>che non sussistono diverse ragioni di opportunità che si frappongano al conferimento dell’incarico in questione; </w:t>
      </w:r>
    </w:p>
    <w:p w:rsidR="00D4147A" w:rsidRDefault="00F40969" w:rsidP="00F40969">
      <w:pPr>
        <w:numPr>
          <w:ilvl w:val="0"/>
          <w:numId w:val="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Pr>
          <w:rFonts w:ascii="Arial" w:eastAsia="Arial" w:hAnsi="Arial" w:cs="Arial"/>
          <w:sz w:val="22"/>
          <w:szCs w:val="22"/>
        </w:rPr>
        <w:t>di aver preso piena cognizione del D.M. 26 aprile 2022, n. 105, recante il Codice di Comportamento dei dipendenti del Ministero dell’istruzione e del merito; </w:t>
      </w:r>
    </w:p>
    <w:p w:rsidR="00D4147A" w:rsidRDefault="00F40969" w:rsidP="00F40969">
      <w:pPr>
        <w:numPr>
          <w:ilvl w:val="0"/>
          <w:numId w:val="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Pr>
          <w:rFonts w:ascii="Arial" w:eastAsia="Arial" w:hAnsi="Arial" w:cs="Arial"/>
          <w:sz w:val="22"/>
          <w:szCs w:val="22"/>
        </w:rPr>
        <w:t>di impegnarsi a comunicare tempestivamente all’Istituzione scolastica eventuali variazioni che dovessero intervenire nel corso dello svolgimento dell’incarico; </w:t>
      </w:r>
    </w:p>
    <w:p w:rsidR="00D4147A" w:rsidRDefault="00F40969" w:rsidP="00F40969">
      <w:pPr>
        <w:numPr>
          <w:ilvl w:val="0"/>
          <w:numId w:val="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Pr>
          <w:rFonts w:ascii="Arial" w:eastAsia="Arial" w:hAnsi="Arial" w:cs="Arial"/>
          <w:sz w:val="22"/>
          <w:szCs w:val="22"/>
        </w:rPr>
        <w:t>di impegnarsi altresì a comunicare all’Istituzione scolastica qualsiasi altra circostanza sopravvenuta di carattere ostativo rispetto all’espletamento dell’incarico;</w:t>
      </w:r>
    </w:p>
    <w:p w:rsidR="00D4147A" w:rsidRDefault="00F40969" w:rsidP="00F40969">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Pr>
          <w:rFonts w:ascii="Arial" w:eastAsia="Arial" w:hAnsi="Arial" w:cs="Arial"/>
          <w:sz w:val="22"/>
          <w:szCs w:val="22"/>
        </w:rPr>
        <w:t>di essere stata informata,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40969" w:rsidRPr="00F40969" w:rsidRDefault="00F40969">
      <w:pPr>
        <w:pBdr>
          <w:top w:val="none" w:sz="0" w:space="0" w:color="000000"/>
          <w:left w:val="none" w:sz="0" w:space="0" w:color="000000"/>
          <w:bottom w:val="none" w:sz="0" w:space="0" w:color="000000"/>
          <w:right w:val="none" w:sz="0" w:space="0" w:color="000000"/>
          <w:between w:val="none" w:sz="0" w:space="0" w:color="000000"/>
        </w:pBdr>
        <w:spacing w:after="120"/>
        <w:ind w:left="1" w:hanging="1"/>
        <w:rPr>
          <w:rFonts w:ascii="Arial" w:eastAsia="Arial" w:hAnsi="Arial" w:cs="Arial"/>
          <w:sz w:val="8"/>
          <w:szCs w:val="8"/>
        </w:rPr>
      </w:pPr>
    </w:p>
    <w:p w:rsidR="00D4147A" w:rsidRDefault="00F4096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rsidR="00D4147A" w:rsidRDefault="00D4147A">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p>
    <w:p w:rsidR="00D4147A" w:rsidRPr="00F40969" w:rsidRDefault="00F40969" w:rsidP="00F4096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Pr>
          <w:rFonts w:ascii="Arial" w:eastAsia="Arial" w:hAnsi="Arial" w:cs="Arial"/>
          <w:sz w:val="22"/>
          <w:szCs w:val="22"/>
        </w:rPr>
        <w:t xml:space="preserve">                                                                                                   _______________________</w:t>
      </w:r>
    </w:p>
    <w:sectPr w:rsidR="00D4147A" w:rsidRPr="00F40969">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07F" w:rsidRDefault="00F40969">
      <w:r>
        <w:separator/>
      </w:r>
    </w:p>
  </w:endnote>
  <w:endnote w:type="continuationSeparator" w:id="0">
    <w:p w:rsidR="007E007F" w:rsidRDefault="00F4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ntique Olive Compac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47A" w:rsidRDefault="00F40969">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simplePos x="0" y="0"/>
          <wp:positionH relativeFrom="column">
            <wp:posOffset>-147114</wp:posOffset>
          </wp:positionH>
          <wp:positionV relativeFrom="paragraph">
            <wp:posOffset>-100328</wp:posOffset>
          </wp:positionV>
          <wp:extent cx="6479540" cy="612842"/>
          <wp:effectExtent l="0" t="0" r="0" b="0"/>
          <wp:wrapSquare wrapText="bothSides" distT="0" distB="0" distL="114300" distR="114300"/>
          <wp:docPr id="4190305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07F" w:rsidRDefault="00F40969">
      <w:r>
        <w:separator/>
      </w:r>
    </w:p>
  </w:footnote>
  <w:footnote w:type="continuationSeparator" w:id="0">
    <w:p w:rsidR="007E007F" w:rsidRDefault="00F4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583"/>
    <w:multiLevelType w:val="multilevel"/>
    <w:tmpl w:val="38A685D4"/>
    <w:lvl w:ilvl="0">
      <w:start w:val="1"/>
      <w:numFmt w:val="bullet"/>
      <w:lvlText w:val="-"/>
      <w:lvlJc w:val="left"/>
      <w:pPr>
        <w:ind w:left="722" w:hanging="360"/>
      </w:pPr>
      <w:rPr>
        <w:rFonts w:ascii="Arial" w:hAnsi="Arial" w:hint="default"/>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 w15:restartNumberingAfterBreak="0">
    <w:nsid w:val="11E6454D"/>
    <w:multiLevelType w:val="multilevel"/>
    <w:tmpl w:val="C6368ED4"/>
    <w:lvl w:ilvl="0">
      <w:start w:val="1"/>
      <w:numFmt w:val="bullet"/>
      <w:lvlText w:val="-"/>
      <w:lvlJc w:val="left"/>
      <w:pPr>
        <w:ind w:left="722" w:hanging="360"/>
      </w:pPr>
      <w:rPr>
        <w:rFonts w:ascii="Arial" w:eastAsia="Arial" w:hAnsi="Arial" w:cs="Arial"/>
        <w:sz w:val="20"/>
        <w:szCs w:val="20"/>
      </w:rPr>
    </w:lvl>
    <w:lvl w:ilvl="1">
      <w:start w:val="1"/>
      <w:numFmt w:val="bullet"/>
      <w:lvlText w:val="o"/>
      <w:lvlJc w:val="left"/>
      <w:pPr>
        <w:ind w:left="1442" w:hanging="360"/>
      </w:pPr>
      <w:rPr>
        <w:rFonts w:ascii="Courier New" w:eastAsia="Courier New" w:hAnsi="Courier New" w:cs="Courier New"/>
        <w:sz w:val="20"/>
        <w:szCs w:val="20"/>
      </w:rPr>
    </w:lvl>
    <w:lvl w:ilvl="2">
      <w:start w:val="1"/>
      <w:numFmt w:val="bullet"/>
      <w:lvlText w:val="▪"/>
      <w:lvlJc w:val="left"/>
      <w:pPr>
        <w:ind w:left="2162" w:hanging="360"/>
      </w:pPr>
      <w:rPr>
        <w:rFonts w:ascii="Noto Sans Symbols" w:eastAsia="Noto Sans Symbols" w:hAnsi="Noto Sans Symbols" w:cs="Noto Sans Symbols"/>
        <w:sz w:val="20"/>
        <w:szCs w:val="20"/>
      </w:rPr>
    </w:lvl>
    <w:lvl w:ilvl="3">
      <w:start w:val="1"/>
      <w:numFmt w:val="bullet"/>
      <w:lvlText w:val="▪"/>
      <w:lvlJc w:val="left"/>
      <w:pPr>
        <w:ind w:left="2882" w:hanging="360"/>
      </w:pPr>
      <w:rPr>
        <w:rFonts w:ascii="Noto Sans Symbols" w:eastAsia="Noto Sans Symbols" w:hAnsi="Noto Sans Symbols" w:cs="Noto Sans Symbols"/>
        <w:sz w:val="20"/>
        <w:szCs w:val="20"/>
      </w:rPr>
    </w:lvl>
    <w:lvl w:ilvl="4">
      <w:start w:val="1"/>
      <w:numFmt w:val="bullet"/>
      <w:lvlText w:val="▪"/>
      <w:lvlJc w:val="left"/>
      <w:pPr>
        <w:ind w:left="3602" w:hanging="360"/>
      </w:pPr>
      <w:rPr>
        <w:rFonts w:ascii="Noto Sans Symbols" w:eastAsia="Noto Sans Symbols" w:hAnsi="Noto Sans Symbols" w:cs="Noto Sans Symbols"/>
        <w:sz w:val="20"/>
        <w:szCs w:val="20"/>
      </w:rPr>
    </w:lvl>
    <w:lvl w:ilvl="5">
      <w:start w:val="1"/>
      <w:numFmt w:val="bullet"/>
      <w:lvlText w:val="▪"/>
      <w:lvlJc w:val="left"/>
      <w:pPr>
        <w:ind w:left="4322" w:hanging="360"/>
      </w:pPr>
      <w:rPr>
        <w:rFonts w:ascii="Noto Sans Symbols" w:eastAsia="Noto Sans Symbols" w:hAnsi="Noto Sans Symbols" w:cs="Noto Sans Symbols"/>
        <w:sz w:val="20"/>
        <w:szCs w:val="20"/>
      </w:rPr>
    </w:lvl>
    <w:lvl w:ilvl="6">
      <w:start w:val="1"/>
      <w:numFmt w:val="bullet"/>
      <w:lvlText w:val="▪"/>
      <w:lvlJc w:val="left"/>
      <w:pPr>
        <w:ind w:left="5042" w:hanging="360"/>
      </w:pPr>
      <w:rPr>
        <w:rFonts w:ascii="Noto Sans Symbols" w:eastAsia="Noto Sans Symbols" w:hAnsi="Noto Sans Symbols" w:cs="Noto Sans Symbols"/>
        <w:sz w:val="20"/>
        <w:szCs w:val="20"/>
      </w:rPr>
    </w:lvl>
    <w:lvl w:ilvl="7">
      <w:start w:val="1"/>
      <w:numFmt w:val="bullet"/>
      <w:lvlText w:val="▪"/>
      <w:lvlJc w:val="left"/>
      <w:pPr>
        <w:ind w:left="5762" w:hanging="360"/>
      </w:pPr>
      <w:rPr>
        <w:rFonts w:ascii="Noto Sans Symbols" w:eastAsia="Noto Sans Symbols" w:hAnsi="Noto Sans Symbols" w:cs="Noto Sans Symbols"/>
        <w:sz w:val="20"/>
        <w:szCs w:val="20"/>
      </w:rPr>
    </w:lvl>
    <w:lvl w:ilvl="8">
      <w:start w:val="1"/>
      <w:numFmt w:val="bullet"/>
      <w:lvlText w:val="▪"/>
      <w:lvlJc w:val="left"/>
      <w:pPr>
        <w:ind w:left="6482" w:hanging="360"/>
      </w:pPr>
      <w:rPr>
        <w:rFonts w:ascii="Noto Sans Symbols" w:eastAsia="Noto Sans Symbols" w:hAnsi="Noto Sans Symbols" w:cs="Noto Sans Symbols"/>
        <w:sz w:val="20"/>
        <w:szCs w:val="20"/>
      </w:rPr>
    </w:lvl>
  </w:abstractNum>
  <w:abstractNum w:abstractNumId="2" w15:restartNumberingAfterBreak="0">
    <w:nsid w:val="13A30657"/>
    <w:multiLevelType w:val="multilevel"/>
    <w:tmpl w:val="D47046B2"/>
    <w:lvl w:ilvl="0">
      <w:start w:val="1"/>
      <w:numFmt w:val="bullet"/>
      <w:lvlText w:val="-"/>
      <w:lvlJc w:val="left"/>
      <w:pPr>
        <w:ind w:left="722" w:hanging="360"/>
      </w:pPr>
      <w:rPr>
        <w:rFonts w:ascii="Arial" w:hAnsi="Arial" w:hint="default"/>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3" w15:restartNumberingAfterBreak="0">
    <w:nsid w:val="1E723133"/>
    <w:multiLevelType w:val="multilevel"/>
    <w:tmpl w:val="4D565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C527A"/>
    <w:multiLevelType w:val="hybridMultilevel"/>
    <w:tmpl w:val="8DE63BC6"/>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5" w15:restartNumberingAfterBreak="0">
    <w:nsid w:val="312339B0"/>
    <w:multiLevelType w:val="hybridMultilevel"/>
    <w:tmpl w:val="B3F2EAB0"/>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6" w15:restartNumberingAfterBreak="0">
    <w:nsid w:val="32E24064"/>
    <w:multiLevelType w:val="multilevel"/>
    <w:tmpl w:val="14C295A8"/>
    <w:lvl w:ilvl="0">
      <w:start w:val="1"/>
      <w:numFmt w:val="bullet"/>
      <w:lvlText w:val="-"/>
      <w:lvlJc w:val="left"/>
      <w:pPr>
        <w:ind w:left="362" w:hanging="360"/>
      </w:pPr>
      <w:rPr>
        <w:rFonts w:ascii="Arial" w:hAnsi="Aria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7" w15:restartNumberingAfterBreak="0">
    <w:nsid w:val="34AF580B"/>
    <w:multiLevelType w:val="multilevel"/>
    <w:tmpl w:val="BB123AAA"/>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8" w15:restartNumberingAfterBreak="0">
    <w:nsid w:val="3EBA16CC"/>
    <w:multiLevelType w:val="multilevel"/>
    <w:tmpl w:val="823A6FC8"/>
    <w:lvl w:ilvl="0">
      <w:start w:val="1"/>
      <w:numFmt w:val="bullet"/>
      <w:lvlText w:val="-"/>
      <w:lvlJc w:val="left"/>
      <w:pPr>
        <w:ind w:left="362" w:hanging="360"/>
      </w:pPr>
      <w:rPr>
        <w:rFonts w:ascii="Arial" w:hAnsi="Aria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9" w15:restartNumberingAfterBreak="0">
    <w:nsid w:val="3FB376C7"/>
    <w:multiLevelType w:val="multilevel"/>
    <w:tmpl w:val="26D4F2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286B5C"/>
    <w:multiLevelType w:val="multilevel"/>
    <w:tmpl w:val="D47046B2"/>
    <w:lvl w:ilvl="0">
      <w:start w:val="1"/>
      <w:numFmt w:val="bullet"/>
      <w:lvlText w:val="-"/>
      <w:lvlJc w:val="left"/>
      <w:pPr>
        <w:ind w:left="722" w:hanging="360"/>
      </w:pPr>
      <w:rPr>
        <w:rFonts w:ascii="Arial" w:hAnsi="Arial" w:hint="default"/>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1" w15:restartNumberingAfterBreak="0">
    <w:nsid w:val="531216FE"/>
    <w:multiLevelType w:val="multilevel"/>
    <w:tmpl w:val="D50847FC"/>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EA93BC2"/>
    <w:multiLevelType w:val="multilevel"/>
    <w:tmpl w:val="925A17DE"/>
    <w:lvl w:ilvl="0">
      <w:start w:val="1"/>
      <w:numFmt w:val="bullet"/>
      <w:lvlText w:val="-"/>
      <w:lvlJc w:val="left"/>
      <w:pPr>
        <w:ind w:left="722" w:hanging="360"/>
      </w:pPr>
      <w:rPr>
        <w:rFonts w:ascii="Arial" w:eastAsia="Arial" w:hAnsi="Arial" w:cs="Arial"/>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3" w15:restartNumberingAfterBreak="0">
    <w:nsid w:val="616F2FB0"/>
    <w:multiLevelType w:val="multilevel"/>
    <w:tmpl w:val="80F6DC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1BB07E0"/>
    <w:multiLevelType w:val="multilevel"/>
    <w:tmpl w:val="AB66F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7E6F11"/>
    <w:multiLevelType w:val="multilevel"/>
    <w:tmpl w:val="78607C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AA5F3B"/>
    <w:multiLevelType w:val="multilevel"/>
    <w:tmpl w:val="D47046B2"/>
    <w:lvl w:ilvl="0">
      <w:start w:val="1"/>
      <w:numFmt w:val="bullet"/>
      <w:lvlText w:val="-"/>
      <w:lvlJc w:val="left"/>
      <w:pPr>
        <w:ind w:left="722" w:hanging="360"/>
      </w:pPr>
      <w:rPr>
        <w:rFonts w:ascii="Arial" w:hAnsi="Arial" w:hint="default"/>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num w:numId="1">
    <w:abstractNumId w:val="9"/>
  </w:num>
  <w:num w:numId="2">
    <w:abstractNumId w:val="12"/>
  </w:num>
  <w:num w:numId="3">
    <w:abstractNumId w:val="2"/>
  </w:num>
  <w:num w:numId="4">
    <w:abstractNumId w:val="15"/>
  </w:num>
  <w:num w:numId="5">
    <w:abstractNumId w:val="3"/>
  </w:num>
  <w:num w:numId="6">
    <w:abstractNumId w:val="11"/>
  </w:num>
  <w:num w:numId="7">
    <w:abstractNumId w:val="1"/>
  </w:num>
  <w:num w:numId="8">
    <w:abstractNumId w:val="14"/>
  </w:num>
  <w:num w:numId="9">
    <w:abstractNumId w:val="13"/>
  </w:num>
  <w:num w:numId="10">
    <w:abstractNumId w:val="7"/>
  </w:num>
  <w:num w:numId="11">
    <w:abstractNumId w:val="5"/>
  </w:num>
  <w:num w:numId="12">
    <w:abstractNumId w:val="8"/>
  </w:num>
  <w:num w:numId="13">
    <w:abstractNumId w:val="6"/>
  </w:num>
  <w:num w:numId="14">
    <w:abstractNumId w:val="0"/>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7A"/>
    <w:rsid w:val="0006258C"/>
    <w:rsid w:val="000A4883"/>
    <w:rsid w:val="005A3C6F"/>
    <w:rsid w:val="005D6F2D"/>
    <w:rsid w:val="007E007F"/>
    <w:rsid w:val="007F0795"/>
    <w:rsid w:val="00990FD6"/>
    <w:rsid w:val="009B1285"/>
    <w:rsid w:val="00D4147A"/>
    <w:rsid w:val="00F40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2C60"/>
  <w15:docId w15:val="{D0371370-1FA1-4EFF-8305-A556F84F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E37256"/>
    <w:tblPr>
      <w:tblCellMar>
        <w:top w:w="0" w:type="dxa"/>
        <w:left w:w="0" w:type="dxa"/>
        <w:bottom w:w="0" w:type="dxa"/>
        <w:right w:w="0" w:type="dxa"/>
      </w:tblCellMar>
    </w:tblPr>
  </w:style>
  <w:style w:type="table" w:customStyle="1" w:styleId="TableNormal2">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qFormat/>
    <w:rsid w:val="004A526D"/>
    <w:pPr>
      <w:ind w:left="720"/>
      <w:contextualSpacing/>
    </w:pPr>
  </w:style>
  <w:style w:type="table" w:customStyle="1" w:styleId="a">
    <w:basedOn w:val="TableNormal2"/>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8">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9">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I51X77bQ2aIAS/zI2Gncz/wlQ==">CgMxLjAyCWguMzBqMHpsbDIIaC5namRneHMyCWguMWZvYjl0ZTIJaC4zem55c2g3OAByITFlRGd6ZUc1dWtUQjduNmd2NkxjemlLLUV1bjBXVnBZVg==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3</cp:revision>
  <dcterms:created xsi:type="dcterms:W3CDTF">2024-04-05T12:15:00Z</dcterms:created>
  <dcterms:modified xsi:type="dcterms:W3CDTF">2024-04-05T12:21:00Z</dcterms:modified>
</cp:coreProperties>
</file>