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FB" w:rsidRDefault="00CB5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B50FB" w:rsidRDefault="00282103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:rsidR="00CB50FB" w:rsidRDefault="00CB50FB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B50FB" w:rsidRDefault="00282103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Istanza di partecipazione FIGURE PROFESSIONALI PNRR NEW GENERATION </w:t>
      </w:r>
      <w:r w:rsidR="001C18DB">
        <w:rPr>
          <w:rFonts w:ascii="Calibri" w:eastAsia="Calibri" w:hAnsi="Calibri" w:cs="Calibri"/>
          <w:b/>
          <w:sz w:val="24"/>
          <w:szCs w:val="24"/>
          <w:u w:val="single"/>
        </w:rPr>
        <w:t>LABS</w:t>
      </w:r>
    </w:p>
    <w:p w:rsidR="00CB50FB" w:rsidRDefault="00282103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:rsidR="00CB50FB" w:rsidRDefault="00282103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CB50FB" w:rsidRDefault="00CB50FB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:rsidR="00CB50FB" w:rsidRDefault="00282103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1C18DB" w:rsidRDefault="00282103" w:rsidP="00282103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l’incarico di </w:t>
      </w:r>
      <w:r w:rsidR="001C18DB">
        <w:rPr>
          <w:rFonts w:ascii="Calibri" w:eastAsia="Calibri" w:hAnsi="Calibri" w:cs="Calibri"/>
          <w:b/>
          <w:sz w:val="24"/>
          <w:szCs w:val="24"/>
        </w:rPr>
        <w:t>COLLAUDATORE / SUPPORTO AGLI ALLESTIMENTI</w:t>
      </w:r>
    </w:p>
    <w:p w:rsidR="00282103" w:rsidRDefault="00282103" w:rsidP="00282103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 w:rsidRPr="0028210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PER </w:t>
      </w:r>
      <w:r w:rsidRPr="00282103">
        <w:rPr>
          <w:rFonts w:ascii="Calibri" w:eastAsia="Calibri" w:hAnsi="Calibri" w:cs="Calibri"/>
          <w:b/>
          <w:sz w:val="24"/>
          <w:szCs w:val="24"/>
        </w:rPr>
        <w:t>LA REALIZZAZIONE DEL PROGETTO</w:t>
      </w:r>
      <w:r>
        <w:rPr>
          <w:rFonts w:ascii="Calibri" w:eastAsia="Calibri" w:hAnsi="Calibri" w:cs="Calibri"/>
          <w:b/>
          <w:sz w:val="24"/>
          <w:szCs w:val="24"/>
        </w:rPr>
        <w:t xml:space="preserve"> “FERMI: NEW GENERATIO</w:t>
      </w:r>
      <w:r w:rsidR="0036238C">
        <w:rPr>
          <w:rFonts w:ascii="Calibri" w:eastAsia="Calibri" w:hAnsi="Calibri" w:cs="Calibri"/>
          <w:b/>
          <w:sz w:val="24"/>
          <w:szCs w:val="24"/>
        </w:rPr>
        <w:t xml:space="preserve">N </w:t>
      </w:r>
      <w:r w:rsidR="001C18DB">
        <w:rPr>
          <w:rFonts w:ascii="Calibri" w:eastAsia="Calibri" w:hAnsi="Calibri" w:cs="Calibri"/>
          <w:b/>
          <w:sz w:val="24"/>
          <w:szCs w:val="24"/>
        </w:rPr>
        <w:t>LABS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:rsidR="001C18DB" w:rsidRPr="001C18DB" w:rsidRDefault="001C18DB" w:rsidP="00282103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1C18DB">
        <w:rPr>
          <w:rFonts w:ascii="Calibri" w:eastAsia="Calibri" w:hAnsi="Calibri" w:cs="Calibri"/>
          <w:b/>
          <w:color w:val="FF0000"/>
          <w:sz w:val="24"/>
          <w:szCs w:val="24"/>
        </w:rPr>
        <w:t xml:space="preserve">(tra COLLAUDATORE e SUPPORTO AGLI ALLESTIMENTI </w:t>
      </w:r>
      <w:r w:rsidRPr="001C18DB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cancellare la voce che non interessa</w:t>
      </w:r>
      <w:r w:rsidRPr="001C18DB">
        <w:rPr>
          <w:rFonts w:ascii="Calibri" w:eastAsia="Calibri" w:hAnsi="Calibri" w:cs="Calibri"/>
          <w:b/>
          <w:color w:val="FF0000"/>
          <w:sz w:val="24"/>
          <w:szCs w:val="24"/>
        </w:rPr>
        <w:t>)</w:t>
      </w:r>
    </w:p>
    <w:p w:rsidR="00CB50FB" w:rsidRDefault="00CB50F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:rsidR="00CB50FB" w:rsidRDefault="0028210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di non avere procedimenti penali pendenti, ovvero di avere i seguenti procedimenti penali pendenti: </w:t>
      </w:r>
    </w:p>
    <w:p w:rsidR="00CB50FB" w:rsidRDefault="0028210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</w:t>
      </w:r>
    </w:p>
    <w:p w:rsidR="00CB50FB" w:rsidRDefault="00CB50FB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 svolta;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disponibile ad adattarsi al calendario definito dal Gruppo Operativo di Piano;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avere la competenza </w:t>
      </w:r>
      <w:r w:rsidR="001C18DB">
        <w:rPr>
          <w:rFonts w:ascii="Calibri" w:eastAsia="Calibri" w:hAnsi="Calibri" w:cs="Calibri"/>
          <w:sz w:val="24"/>
          <w:szCs w:val="24"/>
        </w:rPr>
        <w:t>necessaria per lo svolgimento dell’incarico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B50FB" w:rsidRDefault="00CB50FB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CB50FB" w:rsidRDefault="00282103" w:rsidP="001C18DB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C (Dichiarazione di insussistenza di cause di </w:t>
      </w:r>
      <w:proofErr w:type="spellStart"/>
      <w:r>
        <w:rPr>
          <w:rFonts w:ascii="Calibri" w:eastAsia="Calibri" w:hAnsi="Calibri" w:cs="Calibri"/>
          <w:sz w:val="24"/>
          <w:szCs w:val="24"/>
        </w:rPr>
        <w:t>inconferibilità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dell’incarico)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</w:t>
      </w:r>
    </w:p>
    <w:p w:rsidR="00CB50FB" w:rsidRDefault="00CB50FB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presente domanda priva degli allegati 1), 2), 3) e 4) o con allegati non firmati non sarà presa in considerazione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 w:rsidP="001C18DB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  <w:bookmarkStart w:id="0" w:name="_GoBack"/>
      <w:bookmarkEnd w:id="0"/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settembre 2023</w:t>
      </w:r>
    </w:p>
    <w:p w:rsidR="00CB50FB" w:rsidRDefault="00282103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:rsidR="00CB50FB" w:rsidRDefault="00CB50FB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CB5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8B" w:rsidRDefault="00282103">
      <w:r>
        <w:separator/>
      </w:r>
    </w:p>
  </w:endnote>
  <w:endnote w:type="continuationSeparator" w:id="0">
    <w:p w:rsidR="00B15A8B" w:rsidRDefault="0028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8B" w:rsidRDefault="00282103">
      <w:r>
        <w:separator/>
      </w:r>
    </w:p>
  </w:footnote>
  <w:footnote w:type="continuationSeparator" w:id="0">
    <w:p w:rsidR="00B15A8B" w:rsidRDefault="0028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1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CB50FB">
      <w:trPr>
        <w:trHeight w:val="2160"/>
        <w:jc w:val="center"/>
      </w:trPr>
      <w:tc>
        <w:tcPr>
          <w:tcW w:w="2010" w:type="dxa"/>
          <w:vAlign w:val="center"/>
        </w:tcPr>
        <w:p w:rsidR="00CB50FB" w:rsidRDefault="00282103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pt;height:99.7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55420246" r:id="rId2"/>
            </w:object>
          </w:r>
        </w:p>
      </w:tc>
      <w:tc>
        <w:tcPr>
          <w:tcW w:w="7624" w:type="dxa"/>
        </w:tcPr>
        <w:p w:rsidR="00CB50FB" w:rsidRDefault="00282103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B50FB" w:rsidRDefault="00CB50F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CB50FB" w:rsidRDefault="00CB50FB">
          <w:pPr>
            <w:jc w:val="center"/>
            <w:rPr>
              <w:b/>
              <w:sz w:val="6"/>
              <w:szCs w:val="6"/>
            </w:rPr>
          </w:pPr>
        </w:p>
        <w:p w:rsidR="00CB50FB" w:rsidRDefault="00282103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CB50FB" w:rsidRDefault="00282103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CB50FB" w:rsidRDefault="00282103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CB50FB" w:rsidRDefault="00CB50F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CB50FB" w:rsidRDefault="00CB50F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78BF"/>
    <w:multiLevelType w:val="multilevel"/>
    <w:tmpl w:val="38FC9304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203AED"/>
    <w:multiLevelType w:val="multilevel"/>
    <w:tmpl w:val="D2547E1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FB"/>
    <w:rsid w:val="001C18DB"/>
    <w:rsid w:val="00282103"/>
    <w:rsid w:val="0036238C"/>
    <w:rsid w:val="00B15A8B"/>
    <w:rsid w:val="00C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8577074"/>
  <w15:docId w15:val="{FB350119-227B-4F3F-A64C-03D4DF10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yErpvgzZpsHWNH4tu/fuqT0tA==">CgMxLjA4AHIhMUtNb1c5QVVLQ3dQbHhrRVd5OXJiLTMwTzRqcXVSNE1z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4</cp:revision>
  <dcterms:created xsi:type="dcterms:W3CDTF">2023-09-04T14:40:00Z</dcterms:created>
  <dcterms:modified xsi:type="dcterms:W3CDTF">2023-09-05T09:58:00Z</dcterms:modified>
</cp:coreProperties>
</file>