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36" w:type="dxa"/>
        <w:tblInd w:w="-73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>
        <w:trPr>
          <w:trHeight w:val="2160"/>
        </w:trPr>
        <w:tc>
          <w:tcPr>
            <w:tcW w:w="2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EB Garamond" w:hAnsi="EB Garamond" w:cs="EB Garamond" w:eastAsia="EB Garamond"/>
                <w:sz w:val="20"/>
                <w:szCs w:val="20"/>
              </w:rPr>
            </w:pPr>
            <w:r>
              <w:object w:dxaOrig="3000" w:dyaOrig="340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mso-wrap-distance-left:0.0pt;mso-wrap-distance-top:0.0pt;mso-wrap-distance-right:0.0pt;mso-wrap-distance-bottom:0.0pt;width:89.2pt;height:100.5pt;" filled="f" stroked="f">
                  <v:path textboxrect="0,0,0,0"/>
                  <v:imagedata r:id="rId9" o:title=""/>
                </v:shape>
                <o:OLEObject DrawAspect="Content" r:id="rId10" ObjectID="_1525040" ProgID="PBrush" ShapeID="_x0000_i0" Type="Embed"/>
              </w:object>
            </w:r>
            <w:r/>
          </w:p>
        </w:tc>
        <w:tc>
          <w:tcPr>
            <w:tcW w:w="7821" w:type="dxa"/>
            <w:textDirection w:val="lrTb"/>
            <w:noWrap w:val="false"/>
          </w:tcPr>
          <w:p>
            <w:pPr>
              <w:ind w:firstLine="708"/>
              <w:tabs>
                <w:tab w:val="left" w:pos="2124" w:leader="none"/>
                <w:tab w:val="left" w:pos="2652" w:leader="none"/>
                <w:tab w:val="center" w:pos="3315" w:leader="none"/>
                <w:tab w:val="center" w:pos="3866" w:leader="none"/>
              </w:tabs>
            </w:pPr>
            <w:r>
              <w:tab/>
            </w:r>
            <w:r>
              <w:tab/>
              <w:t xml:space="preserve">  </w:t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15663</wp:posOffset>
                      </wp:positionV>
                      <wp:extent cx="403200" cy="367200"/>
                      <wp:effectExtent l="0" t="0" r="0" b="0"/>
                      <wp:wrapSquare wrapText="bothSides"/>
                      <wp:docPr id="2" name="image2.png" hidden="fals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2.png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200" cy="367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143.5pt;mso-position-horizontal:absolute;mso-position-vertical-relative:text;margin-top:1.2pt;mso-position-vertical:absolute;width:31.7pt;height:28.9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Balthazar" w:hAnsi="Balthazar" w:cs="Balthazar" w:eastAsia="Balthazar"/>
                <w:b/>
                <w:sz w:val="28"/>
                <w:szCs w:val="28"/>
              </w:rPr>
            </w:pPr>
            <w:r>
              <w:rPr>
                <w:rFonts w:ascii="Balthazar" w:hAnsi="Balthazar" w:cs="Balthazar" w:eastAsia="Balthazar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“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E.FERMI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”</w:t>
            </w:r>
            <w:r/>
          </w:p>
          <w:p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Mazzini 172/2 – 40139 Bologna (BO</w:t>
            </w:r>
            <w:r/>
          </w:p>
          <w:p>
            <w:pPr>
              <w:ind w:left="12" w:right="10"/>
              <w:jc w:val="center"/>
              <w:spacing w:lineRule="exact" w: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Telefono: 051-4298511 - Codice Fiscale: 80074870371 – </w:t>
            </w:r>
            <w:r>
              <w:rPr>
                <w:sz w:val="22"/>
                <w:szCs w:val="22"/>
              </w:rPr>
              <w:t xml:space="preserve">C.U.U.</w:t>
            </w:r>
            <w:r>
              <w:rPr>
                <w:sz w:val="22"/>
                <w:szCs w:val="22"/>
              </w:rPr>
              <w:t xml:space="preserve"> UFEC0B</w:t>
            </w:r>
            <w:r/>
          </w:p>
          <w:p>
            <w:pPr>
              <w:jc w:val="center"/>
              <w:tabs>
                <w:tab w:val="center" w:pos="3150" w:leader="none"/>
              </w:tabs>
              <w:rPr>
                <w:rFonts w:ascii="Balthazar" w:hAnsi="Balthazar" w:cs="Balthazar" w:eastAsia="Balthazar"/>
                <w:b/>
                <w:sz w:val="16"/>
                <w:szCs w:val="16"/>
              </w:rPr>
            </w:pPr>
            <w:r>
              <w:rPr>
                <w:rFonts w:ascii="Balthazar" w:hAnsi="Balthazar" w:cs="Balthazar" w:eastAsia="Balthazar"/>
                <w:b/>
                <w:sz w:val="16"/>
                <w:szCs w:val="16"/>
              </w:rPr>
            </w:r>
            <w:r/>
          </w:p>
          <w:p>
            <w:pPr>
              <w:jc w:val="center"/>
              <w:spacing w:lineRule="exact" w:line="24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PEO: </w:t>
            </w:r>
            <w:hyperlink r:id="rId12" w:tooltip="mailto:bops02000d@istruzione.it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bops02000d@istruzione.it</w:t>
              </w:r>
            </w:hyperlink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PEC: </w:t>
            </w:r>
            <w:hyperlink r:id="rId13" w:tooltip="mailto:bops02000d@pec.istruzione.it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bops02000d@pec.istruzione.it</w:t>
              </w:r>
            </w:hyperlink>
            <w:r/>
            <w:r/>
          </w:p>
          <w:p>
            <w:pPr>
              <w:jc w:val="center"/>
              <w:spacing w:lineRule="exact" w:line="24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Web-Site: </w:t>
            </w:r>
            <w:hyperlink r:id="rId14" w:tooltip="http://www.liceofermibo.edu.it/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www.liceofermibo.edu.it</w:t>
              </w:r>
            </w:hyperlink>
            <w:r/>
            <w:r/>
          </w:p>
          <w:p>
            <w:pPr>
              <w:jc w:val="center"/>
              <w:rPr>
                <w:rFonts w:ascii="Balthazar" w:hAnsi="Balthazar" w:cs="Balthazar" w:eastAsia="Balthazar"/>
                <w:color w:val="0000FF"/>
                <w:sz w:val="16"/>
                <w:szCs w:val="16"/>
              </w:rPr>
            </w:pPr>
            <w:r>
              <w:rPr>
                <w:rFonts w:ascii="Balthazar" w:hAnsi="Balthazar" w:cs="Balthazar" w:eastAsia="Balthazar"/>
                <w:color w:val="0000FF"/>
                <w:sz w:val="16"/>
                <w:szCs w:val="16"/>
              </w:rPr>
            </w:r>
            <w:r/>
          </w:p>
        </w:tc>
      </w:tr>
    </w:tbl>
    <w:p>
      <w:pPr>
        <w:pStyle w:val="512"/>
        <w:tabs>
          <w:tab w:val="clear" w:pos="4819" w:leader="none"/>
        </w:tabs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</w:r>
      <w:r/>
    </w:p>
    <w:p>
      <w:pPr>
        <w:jc w:val="center"/>
        <w:spacing w:lineRule="auto" w:line="276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PROGRAMMA </w:t>
      </w:r>
      <w:r>
        <w:rPr>
          <w:rFonts w:ascii="Verdana" w:hAnsi="Verdana" w:cs="Calibri"/>
          <w:b/>
        </w:rPr>
      </w:r>
      <w:r>
        <w:rPr>
          <w:rFonts w:ascii="Verdana" w:hAnsi="Verdana" w:cs="Calibri"/>
          <w:b/>
          <w:caps/>
        </w:rPr>
        <w:t xml:space="preserve">SVOLTO </w:t>
      </w:r>
      <w:r/>
      <w:r>
        <w:rPr>
          <w:rFonts w:ascii="Verdana" w:hAnsi="Verdana" w:cs="Calibri"/>
          <w:b/>
        </w:rPr>
        <w:t xml:space="preserve">DI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  <w:caps/>
        </w:rPr>
        <w:t xml:space="preserve">  </w:t>
      </w:r>
      <w:r>
        <w:rPr>
          <w:rFonts w:ascii="Verdana" w:hAnsi="Verdana" w:cs="Calibri"/>
          <w:b/>
          <w:caps/>
        </w:rPr>
        <w:t xml:space="preserve">LINGUA E LETTERATURA ITALIANA  </w:t>
      </w:r>
      <w:r/>
    </w:p>
    <w:p>
      <w:pPr>
        <w:jc w:val="center"/>
        <w:spacing w:lineRule="auto" w:line="276" w:after="120" w:before="120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CLASSE </w:t>
      </w:r>
      <w:r>
        <w:rPr>
          <w:rFonts w:ascii="Verdana" w:hAnsi="Verdana" w:cs="Calibri"/>
          <w:b/>
        </w:rPr>
        <w:t xml:space="preserve">2  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 xml:space="preserve">SEZ</w:t>
      </w:r>
      <w:r>
        <w:rPr>
          <w:rFonts w:ascii="Verdana" w:hAnsi="Verdana" w:cs="Calibri"/>
          <w:b/>
        </w:rPr>
        <w:t xml:space="preserve">.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 xml:space="preserve">F a. s.   20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/20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3</w:t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DOCENTE: </w:t>
      </w:r>
      <w:r>
        <w:t xml:space="preserve">Rita Uncini Manganelli  </w:t>
      </w:r>
      <w:r>
        <w:rPr>
          <w:rFonts w:ascii="Verdana" w:hAnsi="Verdana" w:cs="Calibri"/>
          <w:b/>
        </w:rPr>
        <w:t xml:space="preserve">Libro di testo: </w:t>
      </w:r>
      <w:r>
        <w:t xml:space="preserve"> Limpida meraviglia vol.2 di Panebianco-Frigato-Bubba-Cardia-Varani</w:t>
      </w:r>
      <w:r>
        <w:rPr>
          <w:rFonts w:ascii="Verdana" w:hAnsi="Verdana" w:cs="Calibri"/>
          <w:sz w:val="16"/>
          <w:szCs w:val="16"/>
        </w:rPr>
      </w:r>
      <w:r/>
    </w:p>
    <w:tbl>
      <w:tblPr>
        <w:tblW w:w="10260" w:type="dxa"/>
        <w:tblInd w:w="-101" w:type="dxa"/>
        <w:tblBorders>
          <w:left w:val="single" w:sz="2" w:space="0" w:color="auto"/>
          <w:top w:val="single" w:sz="2" w:space="0" w:color="auto"/>
          <w:right w:val="single" w:sz="2" w:space="0" w:color="auto"/>
          <w:bottom w:val="single" w:sz="2" w:space="0" w:color="auto"/>
          <w:insideV w:val="single" w:sz="2" w:space="0" w:color="auto"/>
          <w:insideH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1- Nucleo fondante: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Eneide</w:t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Lettura, analisi e commento di passi scelti.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2- Nucleo fondante: La poesia</w:t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pStyle w:val="1_850"/>
            </w:pPr>
            <w:r>
              <w:rPr>
                <w:sz w:val="24"/>
              </w:rPr>
              <w:t xml:space="preserve">Introduzione al testo poetico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La lingua della poesia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La rima 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Il ritmo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Il verso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Le figure retoriche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Significato denotativo e connotativo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G. Carducci: vita, opere e poetica.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 “</w:t>
            </w:r>
            <w:r>
              <w:rPr>
                <w:sz w:val="24"/>
              </w:rPr>
              <w:t xml:space="preserve">Pianto antico”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 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G. Pascoli : vita, opere e poetica. 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“</w:t>
            </w:r>
            <w:r>
              <w:rPr>
                <w:sz w:val="24"/>
              </w:rPr>
              <w:t xml:space="preserve">L’assiuolo”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“</w:t>
            </w:r>
            <w:r>
              <w:rPr>
                <w:sz w:val="24"/>
              </w:rPr>
              <w:t xml:space="preserve">Lavandare”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“</w:t>
            </w:r>
            <w:r>
              <w:rPr>
                <w:sz w:val="24"/>
              </w:rPr>
              <w:t xml:space="preserve">X agosto”</w:t>
            </w:r>
            <w:r>
              <w:rPr>
                <w:sz w:val="24"/>
              </w:rPr>
            </w:r>
            <w:r/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“</w:t>
            </w:r>
            <w:r>
              <w:rPr>
                <w:sz w:val="24"/>
              </w:rPr>
              <w:t xml:space="preserve">La mia sera”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“</w:t>
            </w:r>
            <w:r>
              <w:rPr>
                <w:sz w:val="24"/>
              </w:rPr>
              <w:t xml:space="preserve">Novembre”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“</w:t>
            </w:r>
            <w:r>
              <w:rPr>
                <w:sz w:val="24"/>
              </w:rPr>
              <w:t xml:space="preserve">Il fanciullino”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</w:r>
            <w:r/>
          </w:p>
          <w:p>
            <w:pPr>
              <w:pStyle w:val="1_850"/>
              <w:tabs>
                <w:tab w:val="left" w:pos="283" w:leader="none"/>
              </w:tabs>
            </w:pPr>
            <w:r>
              <w:rPr>
                <w:sz w:val="24"/>
              </w:rPr>
              <w:t xml:space="preserve">G.Leopardi : vita, opere e poetica.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“</w:t>
            </w:r>
            <w:r>
              <w:rPr>
                <w:sz w:val="24"/>
              </w:rPr>
              <w:t xml:space="preserve">A Silvia”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   “</w:t>
            </w:r>
            <w:r>
              <w:rPr>
                <w:sz w:val="24"/>
              </w:rPr>
              <w:t xml:space="preserve">Il sabato del villaggio”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   “</w:t>
            </w:r>
            <w:r>
              <w:rPr>
                <w:sz w:val="24"/>
              </w:rPr>
              <w:t xml:space="preserve">La quiete dopo la tempesta”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   “</w:t>
            </w:r>
            <w:r>
              <w:rPr>
                <w:sz w:val="24"/>
              </w:rPr>
              <w:t xml:space="preserve">La sera del dì di festa”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   “</w:t>
            </w:r>
            <w:r>
              <w:rPr>
                <w:sz w:val="24"/>
              </w:rPr>
              <w:t xml:space="preserve">Alla luna”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   “</w:t>
            </w:r>
            <w:r>
              <w:rPr>
                <w:sz w:val="24"/>
              </w:rPr>
              <w:t xml:space="preserve">L’infinito”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Considerazioni generali sullo Zibaldone </w:t>
            </w:r>
            <w:r>
              <w:rPr>
                <w:sz w:val="24"/>
              </w:rPr>
            </w:r>
            <w:r/>
          </w:p>
          <w:p>
            <w:pPr>
              <w:pStyle w:val="1_850"/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Dalle Operette Morali “Dialogo della natura e di un islandese”</w:t>
            </w:r>
            <w:r>
              <w:rPr>
                <w:sz w:val="24"/>
              </w:rPr>
            </w:r>
            <w:r/>
          </w:p>
          <w:p>
            <w:pPr>
              <w:pStyle w:val="1_850"/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Riferimenti al contenuto della Ginestra.</w:t>
            </w:r>
            <w:r>
              <w:rPr>
                <w:sz w:val="24"/>
                <w:highlight w:val="none"/>
              </w:rPr>
            </w:r>
          </w:p>
          <w:p>
            <w:pPr>
              <w:pStyle w:val="1_850"/>
            </w:pPr>
            <w:r>
              <w:rPr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G. D’Annunzio : vita, opere e poetica.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       “</w:t>
            </w:r>
            <w:r>
              <w:rPr>
                <w:sz w:val="24"/>
              </w:rPr>
              <w:t xml:space="preserve">La pioggia nel pineto”</w:t>
            </w:r>
            <w:r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G. Ungaretti vita, opere e poetica.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“</w:t>
            </w:r>
            <w:r>
              <w:rPr>
                <w:sz w:val="24"/>
              </w:rPr>
              <w:t xml:space="preserve">S.Martino del Carso”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“</w:t>
            </w:r>
            <w:r>
              <w:rPr>
                <w:sz w:val="24"/>
              </w:rPr>
              <w:t xml:space="preserve">Veglia”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“</w:t>
            </w:r>
            <w:r>
              <w:rPr>
                <w:sz w:val="24"/>
              </w:rPr>
              <w:t xml:space="preserve">I fiumi”</w:t>
            </w:r>
            <w:r>
              <w:rPr>
                <w:sz w:val="24"/>
              </w:rPr>
            </w:r>
            <w:r/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  <w:r/>
            <w:r/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E. Montale vita, opere e poetica.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“</w:t>
            </w:r>
            <w:r>
              <w:rPr>
                <w:sz w:val="24"/>
              </w:rPr>
              <w:t xml:space="preserve">Meriggiare pallido e assorto”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“</w:t>
            </w:r>
            <w:r>
              <w:rPr>
                <w:sz w:val="24"/>
              </w:rPr>
              <w:t xml:space="preserve">Non recidere, forbice, quel volto”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“</w:t>
            </w:r>
            <w:r>
              <w:rPr>
                <w:sz w:val="24"/>
              </w:rPr>
              <w:t xml:space="preserve">Spesso il male di vivere ho incontrato”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“</w:t>
            </w:r>
            <w:r>
              <w:rPr>
                <w:sz w:val="24"/>
              </w:rPr>
              <w:t xml:space="preserve">Caro piccolo insetto”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                  “</w:t>
            </w:r>
            <w:r>
              <w:rPr>
                <w:sz w:val="24"/>
              </w:rPr>
              <w:t xml:space="preserve">Ho sceso dandoti il braccio”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/>
            <w:r/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P. Levi  “Se questo è un uomo” lettura integrale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G.Bassani “Il giardino dei Finzi Contini”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A Manzoni “I Promessi Sposi” lettura del romanzo fino al cap.21. Gli alunni completeranno la lettura durante le vacanze estive.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Introduzione alla poesia delle origini. I contenuti seguenti saranno oggetto di studio durante le vacanze estive.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La nascita del volgare: i primi testi in volgare. Il Placito di Capua e l'indovinello veronese.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La Corte di Federico II di Svevia. I siciliani  e i siculo-toscani.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La poesia cortese.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  <w:t xml:space="preserve">Cecco Angiolieri e la poesia comico-realistica.</w:t>
            </w:r>
            <w:r>
              <w:rPr>
                <w:sz w:val="24"/>
              </w:rPr>
            </w:r>
            <w:r/>
          </w:p>
          <w:p>
            <w:pPr>
              <w:pStyle w:val="1_85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3- Nucleo fondante:</w:t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4- Nucleo fondante:</w:t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5- Nucleo fondante:</w:t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6- Nucleo fondante:</w:t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</w:tbl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  <w:sz w:val="28"/>
          <w:szCs w:val="28"/>
        </w:rPr>
        <w:t xml:space="preserve">*</w:t>
      </w:r>
      <w:r>
        <w:rPr>
          <w:rFonts w:ascii="Verdana" w:hAnsi="Verdana" w:cs="Calibri"/>
          <w:b/>
        </w:rPr>
        <w:t xml:space="preserve">comprensive</w:t>
      </w:r>
      <w:r>
        <w:rPr>
          <w:rFonts w:ascii="Verdana" w:hAnsi="Verdana" w:cs="Calibri"/>
          <w:b/>
        </w:rPr>
        <w:t xml:space="preserve"> delle ore di esercitazione, laboratorio e verifiche</w:t>
      </w:r>
      <w:r/>
    </w:p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Bologna, li</w:t>
      </w:r>
      <w:r>
        <w:rPr>
          <w:rFonts w:ascii="Verdana" w:hAnsi="Verdana" w:cs="Calibri"/>
          <w:b/>
        </w:rPr>
        <w:t xml:space="preserve"> 2/06/2023</w:t>
        <w:tab/>
      </w:r>
      <w:r>
        <w:rPr>
          <w:rFonts w:ascii="Verdana" w:hAnsi="Verdana" w:cs="Calibri"/>
          <w:b/>
        </w:rPr>
        <w:t xml:space="preserve">FIRMA DEL DOCENTE</w:t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ab/>
      </w:r>
      <w:r>
        <w:t xml:space="preserve">Rita Uncini Manganelli</w:t>
      </w:r>
      <w:r/>
    </w:p>
    <w:sectPr>
      <w:footnotePr/>
      <w:endnotePr/>
      <w:type w:val="nextPage"/>
      <w:pgSz w:w="11906" w:h="16838" w:orient="portrait"/>
      <w:pgMar w:top="567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balthazar">
    <w:panose1 w:val="02000603000000000000"/>
  </w:font>
  <w:font w:name="eb garamond">
    <w:panose1 w:val="02000603000000000000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ps">
    <w:panose1 w:val="02000603000000000000"/>
  </w:font>
  <w:font w:name="Tahoma">
    <w:panose1 w:val="020B0606040504020204"/>
  </w:font>
  <w:font w:name="Times">
    <w:panose1 w:val="02020603050405020304"/>
  </w:font>
  <w:font w:name="Courier New">
    <w:panose1 w:val="02070409020205020404"/>
  </w:font>
  <w:font w:name="new york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644" w:hanging="360"/>
        <w:tabs>
          <w:tab w:val="num" w:pos="64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0" w:firstLine="0"/>
        <w:tabs>
          <w:tab w:val="num" w:pos="420" w:leader="none"/>
        </w:tabs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97" w:hanging="397"/>
        <w:tabs>
          <w:tab w:val="num" w:pos="397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9" w:hanging="360"/>
        <w:tabs>
          <w:tab w:val="num" w:pos="78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9" w:hanging="360"/>
        <w:tabs>
          <w:tab w:val="num" w:pos="1509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9" w:hanging="360"/>
        <w:tabs>
          <w:tab w:val="num" w:pos="222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9" w:hanging="360"/>
        <w:tabs>
          <w:tab w:val="num" w:pos="294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9" w:hanging="360"/>
        <w:tabs>
          <w:tab w:val="num" w:pos="3669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9" w:hanging="360"/>
        <w:tabs>
          <w:tab w:val="num" w:pos="438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9" w:hanging="360"/>
        <w:tabs>
          <w:tab w:val="num" w:pos="510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9" w:hanging="360"/>
        <w:tabs>
          <w:tab w:val="num" w:pos="5829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9" w:hanging="360"/>
        <w:tabs>
          <w:tab w:val="num" w:pos="6549" w:leader="none"/>
        </w:tabs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  <w:tabs>
          <w:tab w:val="num" w:pos="10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97" w:hanging="397"/>
        <w:tabs>
          <w:tab w:val="num" w:pos="397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  <w:tabs>
          <w:tab w:val="num" w:pos="3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  <w:tabs>
          <w:tab w:val="num" w:pos="111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  <w:tabs>
          <w:tab w:val="num" w:pos="183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  <w:tabs>
          <w:tab w:val="num" w:pos="25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  <w:tabs>
          <w:tab w:val="num" w:pos="327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  <w:tabs>
          <w:tab w:val="num" w:pos="399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  <w:tabs>
          <w:tab w:val="num" w:pos="471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  <w:tabs>
          <w:tab w:val="num" w:pos="543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  <w:tabs>
          <w:tab w:val="num" w:pos="6154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1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it-IT" w:bidi="ar-SA" w:eastAsia="it-I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505"/>
    <w:link w:val="496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505"/>
    <w:link w:val="497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505"/>
    <w:link w:val="498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505"/>
    <w:link w:val="499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505"/>
    <w:link w:val="500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505"/>
    <w:link w:val="501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505"/>
    <w:link w:val="5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505"/>
    <w:link w:val="503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505"/>
    <w:link w:val="504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95"/>
    <w:next w:val="49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05"/>
    <w:link w:val="32"/>
    <w:uiPriority w:val="10"/>
    <w:rPr>
      <w:sz w:val="48"/>
      <w:szCs w:val="48"/>
    </w:rPr>
  </w:style>
  <w:style w:type="paragraph" w:styleId="34">
    <w:name w:val="Subtitle"/>
    <w:basedOn w:val="495"/>
    <w:next w:val="49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05"/>
    <w:link w:val="34"/>
    <w:uiPriority w:val="11"/>
    <w:rPr>
      <w:sz w:val="24"/>
      <w:szCs w:val="24"/>
    </w:rPr>
  </w:style>
  <w:style w:type="paragraph" w:styleId="36">
    <w:name w:val="Quote"/>
    <w:basedOn w:val="495"/>
    <w:next w:val="49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95"/>
    <w:next w:val="49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505"/>
    <w:link w:val="525"/>
    <w:uiPriority w:val="99"/>
  </w:style>
  <w:style w:type="character" w:styleId="43">
    <w:name w:val="Footer Char"/>
    <w:basedOn w:val="505"/>
    <w:link w:val="512"/>
    <w:uiPriority w:val="99"/>
  </w:style>
  <w:style w:type="paragraph" w:styleId="44">
    <w:name w:val="Caption"/>
    <w:basedOn w:val="495"/>
    <w:next w:val="49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512"/>
    <w:uiPriority w:val="99"/>
  </w:style>
  <w:style w:type="table" w:styleId="46">
    <w:name w:val="Table Grid"/>
    <w:basedOn w:val="50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529"/>
    <w:uiPriority w:val="99"/>
    <w:rPr>
      <w:sz w:val="18"/>
    </w:rPr>
  </w:style>
  <w:style w:type="character" w:styleId="175">
    <w:name w:val="footnote reference"/>
    <w:basedOn w:val="505"/>
    <w:uiPriority w:val="99"/>
    <w:unhideWhenUsed/>
    <w:rPr>
      <w:vertAlign w:val="superscript"/>
    </w:rPr>
  </w:style>
  <w:style w:type="character" w:styleId="177">
    <w:name w:val="Endnote Text Char"/>
    <w:link w:val="527"/>
    <w:uiPriority w:val="99"/>
    <w:rPr>
      <w:sz w:val="20"/>
    </w:rPr>
  </w:style>
  <w:style w:type="character" w:styleId="178">
    <w:name w:val="endnote reference"/>
    <w:basedOn w:val="505"/>
    <w:uiPriority w:val="99"/>
    <w:semiHidden/>
    <w:unhideWhenUsed/>
    <w:rPr>
      <w:vertAlign w:val="superscript"/>
    </w:rPr>
  </w:style>
  <w:style w:type="paragraph" w:styleId="179">
    <w:name w:val="toc 1"/>
    <w:basedOn w:val="495"/>
    <w:next w:val="49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95"/>
    <w:next w:val="49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95"/>
    <w:next w:val="49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95"/>
    <w:next w:val="49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95"/>
    <w:next w:val="49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95"/>
    <w:next w:val="49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95"/>
    <w:next w:val="49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95"/>
    <w:next w:val="49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95"/>
    <w:next w:val="49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95" w:default="1">
    <w:name w:val="Normal"/>
    <w:qFormat/>
    <w:rPr>
      <w:sz w:val="24"/>
      <w:szCs w:val="24"/>
    </w:rPr>
  </w:style>
  <w:style w:type="paragraph" w:styleId="496">
    <w:name w:val="Heading 1"/>
    <w:basedOn w:val="495"/>
    <w:next w:val="495"/>
    <w:qFormat/>
    <w:rPr>
      <w:sz w:val="28"/>
      <w:szCs w:val="20"/>
    </w:rPr>
    <w:pPr>
      <w:ind w:right="13"/>
      <w:jc w:val="center"/>
      <w:keepNext/>
      <w:outlineLvl w:val="0"/>
    </w:pPr>
  </w:style>
  <w:style w:type="paragraph" w:styleId="497">
    <w:name w:val="Heading 2"/>
    <w:basedOn w:val="495"/>
    <w:next w:val="495"/>
    <w:qFormat/>
    <w:rPr>
      <w:sz w:val="36"/>
      <w:szCs w:val="20"/>
    </w:rPr>
    <w:pPr>
      <w:ind w:right="13"/>
      <w:jc w:val="center"/>
      <w:keepNext/>
      <w:outlineLvl w:val="1"/>
    </w:pPr>
  </w:style>
  <w:style w:type="paragraph" w:styleId="498">
    <w:name w:val="Heading 3"/>
    <w:basedOn w:val="495"/>
    <w:next w:val="495"/>
    <w:qFormat/>
    <w:rPr>
      <w:rFonts w:ascii="Arial" w:hAnsi="Arial" w:cs="Arial"/>
      <w:b/>
      <w:bCs/>
      <w:sz w:val="20"/>
    </w:rPr>
    <w:pPr>
      <w:ind w:right="13"/>
      <w:jc w:val="center"/>
      <w:keepNext/>
      <w:outlineLvl w:val="2"/>
    </w:pPr>
  </w:style>
  <w:style w:type="paragraph" w:styleId="499">
    <w:name w:val="Heading 4"/>
    <w:basedOn w:val="495"/>
    <w:next w:val="495"/>
    <w:qFormat/>
    <w:rPr>
      <w:b/>
      <w:sz w:val="28"/>
      <w:szCs w:val="20"/>
    </w:rPr>
    <w:pPr>
      <w:ind w:right="13"/>
      <w:jc w:val="center"/>
      <w:keepNext/>
      <w:outlineLvl w:val="3"/>
    </w:pPr>
  </w:style>
  <w:style w:type="paragraph" w:styleId="500">
    <w:name w:val="Heading 5"/>
    <w:basedOn w:val="495"/>
    <w:next w:val="495"/>
    <w:qFormat/>
    <w:rPr>
      <w:rFonts w:ascii="New York" w:hAnsi="New York"/>
      <w:sz w:val="28"/>
      <w:szCs w:val="20"/>
    </w:rPr>
    <w:pPr>
      <w:ind w:left="520" w:hanging="520"/>
      <w:keepNext/>
      <w:outlineLvl w:val="4"/>
    </w:pPr>
  </w:style>
  <w:style w:type="paragraph" w:styleId="501">
    <w:name w:val="Heading 6"/>
    <w:basedOn w:val="495"/>
    <w:next w:val="495"/>
    <w:qFormat/>
    <w:rPr>
      <w:rFonts w:ascii="New York" w:hAnsi="New York"/>
      <w:sz w:val="28"/>
      <w:szCs w:val="20"/>
    </w:rPr>
    <w:pPr>
      <w:keepNext/>
      <w:outlineLvl w:val="5"/>
    </w:pPr>
  </w:style>
  <w:style w:type="paragraph" w:styleId="502">
    <w:name w:val="Heading 7"/>
    <w:basedOn w:val="495"/>
    <w:next w:val="495"/>
    <w:qFormat/>
    <w:rPr>
      <w:rFonts w:ascii="Arial" w:hAnsi="Arial" w:cs="Arial"/>
      <w:b/>
      <w:bCs/>
    </w:rPr>
    <w:pPr>
      <w:ind w:right="13"/>
      <w:jc w:val="center"/>
      <w:keepNext/>
      <w:outlineLvl w:val="6"/>
    </w:pPr>
  </w:style>
  <w:style w:type="paragraph" w:styleId="503">
    <w:name w:val="Heading 8"/>
    <w:basedOn w:val="495"/>
    <w:next w:val="495"/>
    <w:qFormat/>
    <w:rPr>
      <w:rFonts w:ascii="Arial" w:hAnsi="Arial"/>
      <w:b/>
      <w:sz w:val="32"/>
    </w:rPr>
    <w:pPr>
      <w:ind w:right="13"/>
      <w:jc w:val="center"/>
      <w:keepNext/>
      <w:outlineLvl w:val="7"/>
    </w:pPr>
  </w:style>
  <w:style w:type="paragraph" w:styleId="504">
    <w:name w:val="Heading 9"/>
    <w:basedOn w:val="495"/>
    <w:next w:val="495"/>
    <w:qFormat/>
    <w:rPr>
      <w:rFonts w:ascii="Arial" w:hAnsi="Arial"/>
      <w:b/>
      <w:sz w:val="20"/>
    </w:rPr>
    <w:pPr>
      <w:ind w:right="11"/>
      <w:jc w:val="center"/>
      <w:keepNext/>
      <w:outlineLvl w:val="8"/>
    </w:pPr>
  </w:style>
  <w:style w:type="character" w:styleId="505" w:default="1">
    <w:name w:val="Default Paragraph Font"/>
    <w:uiPriority w:val="1"/>
    <w:semiHidden/>
    <w:unhideWhenUsed/>
  </w:style>
  <w:style w:type="table" w:styleId="50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07" w:default="1">
    <w:name w:val="No List"/>
    <w:uiPriority w:val="99"/>
    <w:semiHidden/>
    <w:unhideWhenUsed/>
  </w:style>
  <w:style w:type="paragraph" w:styleId="508">
    <w:name w:val="Body Text"/>
    <w:basedOn w:val="495"/>
    <w:rPr>
      <w:bCs/>
      <w:sz w:val="28"/>
      <w:szCs w:val="20"/>
    </w:rPr>
    <w:pPr>
      <w:ind w:right="13"/>
      <w:jc w:val="center"/>
    </w:pPr>
  </w:style>
  <w:style w:type="paragraph" w:styleId="509" w:customStyle="1">
    <w:name w:val="Rientro zero"/>
    <w:basedOn w:val="510"/>
    <w:pPr>
      <w:ind w:firstLine="0"/>
      <w:tabs>
        <w:tab w:val="clear" w:pos="1700" w:leader="none"/>
      </w:tabs>
    </w:pPr>
  </w:style>
  <w:style w:type="paragraph" w:styleId="510" w:customStyle="1">
    <w:name w:val="Testo"/>
    <w:basedOn w:val="495"/>
    <w:rPr>
      <w:rFonts w:ascii="Times" w:hAnsi="Times"/>
      <w:sz w:val="20"/>
      <w:szCs w:val="20"/>
    </w:rPr>
    <w:pPr>
      <w:ind w:firstLine="289"/>
      <w:jc w:val="both"/>
      <w:tabs>
        <w:tab w:val="left" w:pos="1700" w:leader="none"/>
      </w:tabs>
    </w:pPr>
  </w:style>
  <w:style w:type="paragraph" w:styleId="511" w:customStyle="1">
    <w:name w:val="Body Text 21"/>
    <w:basedOn w:val="495"/>
    <w:rPr>
      <w:sz w:val="20"/>
      <w:szCs w:val="20"/>
    </w:rPr>
    <w:pPr>
      <w:jc w:val="both"/>
      <w:spacing w:before="120"/>
      <w:widowControl w:val="off"/>
      <w:pBdr>
        <w:bottom w:val="single" w:sz="6" w:space="1" w:color="auto"/>
      </w:pBdr>
    </w:pPr>
  </w:style>
  <w:style w:type="paragraph" w:styleId="512">
    <w:name w:val="Footer"/>
    <w:basedOn w:val="495"/>
    <w:rPr>
      <w:rFonts w:ascii="New York" w:hAnsi="New York"/>
      <w:sz w:val="20"/>
      <w:szCs w:val="20"/>
    </w:rPr>
    <w:pPr>
      <w:tabs>
        <w:tab w:val="center" w:pos="4819" w:leader="none"/>
        <w:tab w:val="right" w:pos="9071" w:leader="none"/>
      </w:tabs>
    </w:pPr>
  </w:style>
  <w:style w:type="paragraph" w:styleId="513">
    <w:name w:val="Plain Text"/>
    <w:basedOn w:val="495"/>
    <w:rPr>
      <w:rFonts w:ascii="Courier New" w:hAnsi="Courier New"/>
      <w:sz w:val="20"/>
      <w:szCs w:val="20"/>
    </w:rPr>
  </w:style>
  <w:style w:type="paragraph" w:styleId="514">
    <w:name w:val="Body Text 3"/>
    <w:basedOn w:val="495"/>
    <w:rPr>
      <w:b/>
      <w:sz w:val="20"/>
      <w:szCs w:val="20"/>
    </w:rPr>
    <w:pPr>
      <w:jc w:val="both"/>
    </w:pPr>
  </w:style>
  <w:style w:type="paragraph" w:styleId="515">
    <w:name w:val="Body Text Indent"/>
    <w:basedOn w:val="495"/>
    <w:rPr>
      <w:sz w:val="20"/>
      <w:szCs w:val="20"/>
    </w:rPr>
    <w:pPr>
      <w:ind w:firstLine="284"/>
      <w:jc w:val="both"/>
    </w:pPr>
  </w:style>
  <w:style w:type="paragraph" w:styleId="516" w:customStyle="1">
    <w:name w:val="Titoli 1"/>
    <w:basedOn w:val="495"/>
    <w:next w:val="495"/>
    <w:rPr>
      <w:rFonts w:ascii="Times" w:hAnsi="Times"/>
      <w:b/>
      <w:sz w:val="20"/>
      <w:szCs w:val="20"/>
    </w:rPr>
    <w:pPr>
      <w:jc w:val="center"/>
      <w:spacing w:after="240"/>
      <w:tabs>
        <w:tab w:val="left" w:pos="1700" w:leader="none"/>
      </w:tabs>
    </w:pPr>
  </w:style>
  <w:style w:type="paragraph" w:styleId="517">
    <w:name w:val="Body Text Indent 2"/>
    <w:basedOn w:val="495"/>
    <w:rPr>
      <w:i/>
      <w:iCs/>
      <w:sz w:val="20"/>
      <w:szCs w:val="20"/>
    </w:rPr>
    <w:pPr>
      <w:ind w:left="520" w:hanging="520"/>
    </w:pPr>
  </w:style>
  <w:style w:type="character" w:styleId="518">
    <w:name w:val="page number"/>
    <w:basedOn w:val="505"/>
  </w:style>
  <w:style w:type="paragraph" w:styleId="519" w:customStyle="1">
    <w:name w:val="WW-Rientro corpo del testo 2"/>
    <w:basedOn w:val="495"/>
    <w:rPr>
      <w:i/>
      <w:sz w:val="20"/>
      <w:szCs w:val="20"/>
    </w:rPr>
    <w:pPr>
      <w:ind w:left="520" w:hanging="520"/>
    </w:pPr>
  </w:style>
  <w:style w:type="paragraph" w:styleId="520">
    <w:name w:val="Body Text 2"/>
    <w:basedOn w:val="495"/>
    <w:pPr>
      <w:spacing w:lineRule="auto" w:line="480" w:after="120"/>
    </w:pPr>
  </w:style>
  <w:style w:type="character" w:styleId="521">
    <w:name w:val="Hyperlink"/>
    <w:basedOn w:val="505"/>
    <w:rPr>
      <w:color w:val="0000FF"/>
      <w:u w:val="single"/>
    </w:rPr>
  </w:style>
  <w:style w:type="character" w:styleId="522" w:customStyle="1">
    <w:name w:val="spelle"/>
    <w:basedOn w:val="505"/>
  </w:style>
  <w:style w:type="character" w:styleId="523" w:customStyle="1">
    <w:name w:val="grame"/>
    <w:basedOn w:val="505"/>
  </w:style>
  <w:style w:type="paragraph" w:styleId="524">
    <w:name w:val="Document Map"/>
    <w:basedOn w:val="495"/>
    <w:semiHidden/>
    <w:rPr>
      <w:rFonts w:ascii="Tahoma" w:hAnsi="Tahoma" w:cs="Tahoma"/>
      <w:sz w:val="20"/>
      <w:szCs w:val="20"/>
    </w:rPr>
    <w:pPr>
      <w:shd w:val="clear" w:fill="000080" w:color="000080"/>
    </w:pPr>
  </w:style>
  <w:style w:type="paragraph" w:styleId="525">
    <w:name w:val="Header"/>
    <w:basedOn w:val="495"/>
    <w:pPr>
      <w:tabs>
        <w:tab w:val="center" w:pos="4819" w:leader="none"/>
        <w:tab w:val="right" w:pos="9638" w:leader="none"/>
      </w:tabs>
    </w:pPr>
  </w:style>
  <w:style w:type="paragraph" w:styleId="526" w:customStyle="1">
    <w:name w:val="Stile"/>
    <w:rPr>
      <w:sz w:val="24"/>
      <w:szCs w:val="24"/>
    </w:rPr>
    <w:pPr>
      <w:widowControl w:val="off"/>
    </w:pPr>
  </w:style>
  <w:style w:type="paragraph" w:styleId="527">
    <w:name w:val="endnote text"/>
    <w:basedOn w:val="495"/>
    <w:semiHidden/>
    <w:rPr>
      <w:rFonts w:ascii="Courier PS" w:hAnsi="Courier PS"/>
      <w:sz w:val="20"/>
      <w:szCs w:val="20"/>
    </w:rPr>
  </w:style>
  <w:style w:type="paragraph" w:styleId="528">
    <w:name w:val="Normal (Web)"/>
    <w:basedOn w:val="495"/>
    <w:pPr>
      <w:spacing w:after="100" w:afterAutospacing="1" w:before="100" w:beforeAutospacing="1"/>
    </w:pPr>
  </w:style>
  <w:style w:type="paragraph" w:styleId="529">
    <w:name w:val="footnote text"/>
    <w:basedOn w:val="495"/>
    <w:semiHidden/>
    <w:rPr>
      <w:sz w:val="20"/>
      <w:szCs w:val="20"/>
    </w:rPr>
  </w:style>
  <w:style w:type="character" w:styleId="530">
    <w:name w:val="Strong"/>
    <w:basedOn w:val="505"/>
    <w:qFormat/>
    <w:rPr>
      <w:b/>
      <w:bCs/>
    </w:rPr>
  </w:style>
  <w:style w:type="character" w:styleId="531" w:customStyle="1">
    <w:name w:val="ff2 fc3 fs10"/>
    <w:basedOn w:val="505"/>
  </w:style>
  <w:style w:type="paragraph" w:styleId="532" w:customStyle="1">
    <w:name w:val="image"/>
    <w:basedOn w:val="495"/>
    <w:pPr>
      <w:spacing w:after="100" w:afterAutospacing="1" w:before="100" w:beforeAutospacing="1"/>
    </w:pPr>
  </w:style>
  <w:style w:type="paragraph" w:styleId="533">
    <w:name w:val="Balloon Text"/>
    <w:basedOn w:val="495"/>
    <w:link w:val="534"/>
    <w:rPr>
      <w:rFonts w:ascii="Tahoma" w:hAnsi="Tahoma" w:cs="Tahoma"/>
      <w:sz w:val="16"/>
      <w:szCs w:val="16"/>
    </w:rPr>
  </w:style>
  <w:style w:type="character" w:styleId="534" w:customStyle="1">
    <w:name w:val="Testo fumetto Carattere"/>
    <w:basedOn w:val="505"/>
    <w:link w:val="533"/>
    <w:rPr>
      <w:rFonts w:ascii="Tahoma" w:hAnsi="Tahoma" w:cs="Tahoma"/>
      <w:sz w:val="16"/>
      <w:szCs w:val="16"/>
    </w:rPr>
  </w:style>
  <w:style w:type="paragraph" w:styleId="535">
    <w:name w:val="List Paragraph"/>
    <w:basedOn w:val="495"/>
    <w:qFormat/>
    <w:uiPriority w:val="34"/>
    <w:pPr>
      <w:contextualSpacing w:val="true"/>
      <w:ind w:left="720"/>
    </w:pPr>
  </w:style>
  <w:style w:type="paragraph" w:styleId="1_850">
    <w:name w:val="Predefinito"/>
    <w:next w:val="411"/>
    <w:link w:val="41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it-IT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Relationship Id="rId11" Type="http://schemas.openxmlformats.org/officeDocument/2006/relationships/image" Target="media/image2.png"/><Relationship Id="rId12" Type="http://schemas.openxmlformats.org/officeDocument/2006/relationships/hyperlink" Target="mailto:bops02000d@istruzione.it" TargetMode="External"/><Relationship Id="rId13" Type="http://schemas.openxmlformats.org/officeDocument/2006/relationships/hyperlink" Target="mailto:bops02000d@pec.istruzione.it" TargetMode="External"/><Relationship Id="rId14" Type="http://schemas.openxmlformats.org/officeDocument/2006/relationships/hyperlink" Target="http://www.liceofermibo.edu.i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revision>12</cp:revision>
  <dcterms:created xsi:type="dcterms:W3CDTF">2018-09-06T09:47:00Z</dcterms:created>
  <dcterms:modified xsi:type="dcterms:W3CDTF">2023-06-04T10:13:17Z</dcterms:modified>
</cp:coreProperties>
</file>