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417"/>
      </w:tblGrid>
      <w:tr w:rsidR="005E554E" w:rsidRPr="00703F09" w14:paraId="0F87BC27" w14:textId="77777777" w:rsidTr="005E554E">
        <w:trPr>
          <w:trHeight w:val="1981"/>
        </w:trPr>
        <w:tc>
          <w:tcPr>
            <w:tcW w:w="1560" w:type="dxa"/>
          </w:tcPr>
          <w:p w14:paraId="2AB639A4" w14:textId="45D74428" w:rsidR="005E554E" w:rsidRPr="00703F09" w:rsidRDefault="005E554E" w:rsidP="002C2887">
            <w:pPr>
              <w:rPr>
                <w:rFonts w:eastAsia="EB Garamond"/>
                <w:sz w:val="20"/>
                <w:szCs w:val="20"/>
                <w:lang w:bidi="it-IT"/>
              </w:rPr>
            </w:pPr>
            <w:r w:rsidRPr="00703F09">
              <w:rPr>
                <w:rFonts w:eastAsia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4653E3A4" wp14:editId="1B50F2A8">
                  <wp:simplePos x="0" y="0"/>
                  <wp:positionH relativeFrom="column">
                    <wp:posOffset>-270522</wp:posOffset>
                  </wp:positionH>
                  <wp:positionV relativeFrom="paragraph">
                    <wp:posOffset>35273</wp:posOffset>
                  </wp:positionV>
                  <wp:extent cx="1113870" cy="1154298"/>
                  <wp:effectExtent l="0" t="0" r="0" b="8255"/>
                  <wp:wrapNone/>
                  <wp:docPr id="1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870" cy="11542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64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9D5F9" wp14:editId="7114CB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3" name="Rettangolo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B3900" id="Rettangolo 1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  <w:tc>
          <w:tcPr>
            <w:tcW w:w="6662" w:type="dxa"/>
          </w:tcPr>
          <w:p w14:paraId="2BCE0F2A" w14:textId="77777777" w:rsidR="005E554E" w:rsidRPr="00703F09" w:rsidRDefault="005E554E" w:rsidP="002C2887">
            <w:pPr>
              <w:jc w:val="center"/>
              <w:rPr>
                <w:rFonts w:eastAsia="Arial"/>
                <w:position w:val="0"/>
                <w:lang w:bidi="it-IT"/>
              </w:rPr>
            </w:pPr>
          </w:p>
          <w:p w14:paraId="1B2875C8" w14:textId="77777777" w:rsidR="005E554E" w:rsidRPr="00EB5A48" w:rsidRDefault="005E554E" w:rsidP="002C2887">
            <w:pPr>
              <w:ind w:left="3" w:hanging="3"/>
              <w:jc w:val="center"/>
              <w:rPr>
                <w:rFonts w:eastAsia="Garamond"/>
                <w:b/>
                <w:sz w:val="34"/>
                <w:szCs w:val="34"/>
                <w:lang w:bidi="it-IT"/>
              </w:rPr>
            </w:pPr>
            <w:r w:rsidRPr="00EB5A48">
              <w:rPr>
                <w:rFonts w:eastAsia="Garamond"/>
                <w:b/>
                <w:sz w:val="34"/>
                <w:szCs w:val="34"/>
                <w:lang w:bidi="it-IT"/>
              </w:rPr>
              <w:t>LICEO SCIENTIFICO STATALE “ENRICO FERMI”</w:t>
            </w:r>
          </w:p>
          <w:p w14:paraId="7A3B43FB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Via Mazzini 172/2 – 40139 Bologna (BO)</w:t>
            </w:r>
          </w:p>
          <w:p w14:paraId="4EABFB94" w14:textId="77777777" w:rsidR="005E554E" w:rsidRPr="005E554E" w:rsidRDefault="005E554E" w:rsidP="002C2887">
            <w:pPr>
              <w:jc w:val="center"/>
              <w:rPr>
                <w:rFonts w:eastAsia="Garamond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sz w:val="22"/>
                <w:szCs w:val="22"/>
                <w:lang w:bidi="it-IT"/>
              </w:rPr>
              <w:t>Telefono: 051-</w:t>
            </w:r>
            <w:r>
              <w:rPr>
                <w:rFonts w:eastAsia="Garamond"/>
                <w:sz w:val="22"/>
                <w:szCs w:val="22"/>
                <w:lang w:bidi="it-IT"/>
              </w:rPr>
              <w:t>2170201</w:t>
            </w:r>
            <w:r w:rsidRPr="005E554E">
              <w:rPr>
                <w:rFonts w:eastAsia="Garamond"/>
                <w:sz w:val="22"/>
                <w:szCs w:val="22"/>
                <w:lang w:bidi="it-IT"/>
              </w:rPr>
              <w:t xml:space="preserve"> - Codice Fiscale: 80074870371 – C.U.U. UFEC0B</w:t>
            </w:r>
          </w:p>
          <w:p w14:paraId="36DF3F4C" w14:textId="77777777" w:rsidR="005E554E" w:rsidRPr="005E554E" w:rsidRDefault="005E554E" w:rsidP="002C2887">
            <w:pPr>
              <w:jc w:val="center"/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PEO: </w:t>
            </w:r>
            <w:hyperlink r:id="rId9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bops02000d@istruzione.it</w:t>
              </w:r>
            </w:hyperlink>
            <w:r w:rsidRPr="005E554E">
              <w:rPr>
                <w:rFonts w:eastAsia="Garamond"/>
                <w:b/>
                <w:position w:val="0"/>
                <w:sz w:val="22"/>
                <w:szCs w:val="22"/>
                <w:lang w:bidi="it-IT"/>
              </w:rPr>
              <w:t xml:space="preserve">   </w:t>
            </w: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PEC: </w:t>
            </w:r>
            <w:hyperlink r:id="rId10">
              <w:r w:rsidRPr="005E554E">
                <w:rPr>
                  <w:rFonts w:eastAsia="Garamond"/>
                  <w:b/>
                  <w:color w:val="0000FF"/>
                  <w:position w:val="0"/>
                  <w:sz w:val="22"/>
                  <w:szCs w:val="22"/>
                  <w:u w:val="single"/>
                  <w:lang w:bidi="it-IT"/>
                </w:rPr>
                <w:t>bops02000d@pec.istruzione.it</w:t>
              </w:r>
            </w:hyperlink>
          </w:p>
          <w:p w14:paraId="2D8C1AFB" w14:textId="77777777" w:rsidR="005E554E" w:rsidRPr="005E554E" w:rsidRDefault="005E554E" w:rsidP="005E554E">
            <w:pPr>
              <w:jc w:val="center"/>
              <w:rPr>
                <w:rFonts w:eastAsia="Garamond"/>
                <w:b/>
                <w:color w:val="0000FF"/>
                <w:position w:val="0"/>
                <w:szCs w:val="22"/>
                <w:u w:val="single"/>
                <w:lang w:bidi="it-IT"/>
              </w:rPr>
            </w:pPr>
            <w:r w:rsidRPr="005E554E">
              <w:rPr>
                <w:rFonts w:eastAsia="Garamond"/>
                <w:position w:val="0"/>
                <w:sz w:val="22"/>
                <w:szCs w:val="22"/>
                <w:lang w:bidi="it-IT"/>
              </w:rPr>
              <w:t xml:space="preserve">Web-Site: </w:t>
            </w:r>
            <w:r w:rsidRPr="005E554E">
              <w:rPr>
                <w:rFonts w:eastAsia="Garamond"/>
                <w:b/>
                <w:color w:val="0000FF"/>
                <w:position w:val="0"/>
                <w:sz w:val="22"/>
                <w:szCs w:val="22"/>
                <w:u w:val="single"/>
                <w:lang w:bidi="it-IT"/>
              </w:rPr>
              <w:t>www.liceofermibo.edu.it</w:t>
            </w:r>
          </w:p>
        </w:tc>
        <w:tc>
          <w:tcPr>
            <w:tcW w:w="1417" w:type="dxa"/>
          </w:tcPr>
          <w:p w14:paraId="72F3D6E3" w14:textId="77777777" w:rsidR="005E554E" w:rsidRPr="00703F09" w:rsidRDefault="005E554E" w:rsidP="002C2887">
            <w:pPr>
              <w:jc w:val="center"/>
              <w:rPr>
                <w:rFonts w:eastAsia="Arial"/>
                <w:noProof/>
                <w:lang w:bidi="it-IT"/>
              </w:rPr>
            </w:pPr>
            <w:r w:rsidRPr="00703F09">
              <w:rPr>
                <w:rFonts w:eastAsia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5C127B1C" wp14:editId="4C09D037">
                  <wp:simplePos x="0" y="0"/>
                  <wp:positionH relativeFrom="column">
                    <wp:posOffset>8207</wp:posOffset>
                  </wp:positionH>
                  <wp:positionV relativeFrom="paragraph">
                    <wp:posOffset>69827</wp:posOffset>
                  </wp:positionV>
                  <wp:extent cx="1086928" cy="1086928"/>
                  <wp:effectExtent l="0" t="0" r="0" b="0"/>
                  <wp:wrapNone/>
                  <wp:docPr id="2" name="Immagine 2" descr="C:\Users\giovanni\AppData\Local\Microsoft\Windows\INetCache\Content.MSO\EB0B1B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\AppData\Local\Microsoft\Windows\INetCache\Content.MSO\EB0B1B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49D70B" w14:textId="77777777" w:rsidR="006A043C" w:rsidRPr="00703F09" w:rsidRDefault="006A043C" w:rsidP="002C2887">
      <w:pPr>
        <w:rPr>
          <w:rFonts w:eastAsia="Arial"/>
          <w:position w:val="0"/>
          <w:sz w:val="22"/>
          <w:szCs w:val="22"/>
          <w:lang w:bidi="it-IT"/>
        </w:rPr>
      </w:pPr>
    </w:p>
    <w:p w14:paraId="5CCBA7A5" w14:textId="77777777" w:rsidR="004A526D" w:rsidRPr="00703F09" w:rsidRDefault="004A526D" w:rsidP="002C2887">
      <w:pPr>
        <w:sectPr w:rsidR="004A526D" w:rsidRPr="00703F09" w:rsidSect="005E554E">
          <w:pgSz w:w="11906" w:h="16838"/>
          <w:pgMar w:top="284" w:right="1134" w:bottom="1134" w:left="1134" w:header="357" w:footer="709" w:gutter="0"/>
          <w:pgNumType w:start="1"/>
          <w:cols w:space="720"/>
        </w:sectPr>
      </w:pPr>
    </w:p>
    <w:p w14:paraId="0BEB5F4E" w14:textId="77777777" w:rsidR="005E554E" w:rsidRDefault="005E554E" w:rsidP="006A6DD3">
      <w:pPr>
        <w:rPr>
          <w:sz w:val="18"/>
        </w:rPr>
      </w:pPr>
    </w:p>
    <w:p w14:paraId="5FB3D833" w14:textId="345AB29C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line="276" w:lineRule="auto"/>
        <w:jc w:val="center"/>
        <w:rPr>
          <w:b/>
        </w:rPr>
      </w:pPr>
      <w:r w:rsidRPr="006A6DD3">
        <w:rPr>
          <w:b/>
        </w:rPr>
        <w:t xml:space="preserve">PROGRAMMA </w:t>
      </w:r>
      <w:r w:rsidRPr="006A6DD3">
        <w:rPr>
          <w:b/>
          <w:caps/>
        </w:rPr>
        <w:t>SVOLTO</w:t>
      </w:r>
      <w:r w:rsidRPr="006A6DD3">
        <w:rPr>
          <w:b/>
        </w:rPr>
        <w:t xml:space="preserve"> DI </w:t>
      </w:r>
      <w:r w:rsidR="00E54370">
        <w:rPr>
          <w:b/>
          <w:caps/>
        </w:rPr>
        <w:t>ITALIANO</w:t>
      </w:r>
    </w:p>
    <w:p w14:paraId="117A0475" w14:textId="40BE713F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spacing w:before="120" w:after="120" w:line="276" w:lineRule="auto"/>
        <w:jc w:val="center"/>
        <w:rPr>
          <w:b/>
        </w:rPr>
      </w:pPr>
      <w:r w:rsidRPr="006A6DD3">
        <w:rPr>
          <w:b/>
        </w:rPr>
        <w:t xml:space="preserve">CLASSE </w:t>
      </w:r>
      <w:r w:rsidR="00E54370">
        <w:rPr>
          <w:b/>
        </w:rPr>
        <w:t>4</w:t>
      </w:r>
      <w:r w:rsidRPr="006A6DD3">
        <w:rPr>
          <w:b/>
        </w:rPr>
        <w:t xml:space="preserve"> SEZ. </w:t>
      </w:r>
      <w:r w:rsidR="00E54370">
        <w:rPr>
          <w:b/>
        </w:rPr>
        <w:t xml:space="preserve">H </w:t>
      </w:r>
      <w:r w:rsidRPr="006A6DD3">
        <w:rPr>
          <w:b/>
        </w:rPr>
        <w:t>A. S. 202</w:t>
      </w:r>
      <w:r w:rsidR="00E54370">
        <w:rPr>
          <w:b/>
        </w:rPr>
        <w:t>3</w:t>
      </w:r>
      <w:r w:rsidRPr="006A6DD3">
        <w:rPr>
          <w:b/>
        </w:rPr>
        <w:t>/202</w:t>
      </w:r>
      <w:r w:rsidR="00E54370">
        <w:rPr>
          <w:b/>
        </w:rPr>
        <w:t>4</w:t>
      </w:r>
    </w:p>
    <w:p w14:paraId="1109AD83" w14:textId="77777777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</w:p>
    <w:p w14:paraId="3B522620" w14:textId="19C84AF4" w:rsidR="006A6DD3" w:rsidRPr="006A6DD3" w:rsidRDefault="006A6DD3" w:rsidP="006A6DD3">
      <w:pPr>
        <w:tabs>
          <w:tab w:val="left" w:pos="8280"/>
          <w:tab w:val="left" w:pos="9000"/>
          <w:tab w:val="left" w:pos="9180"/>
        </w:tabs>
        <w:rPr>
          <w:b/>
        </w:rPr>
      </w:pPr>
      <w:r w:rsidRPr="006A6DD3">
        <w:rPr>
          <w:b/>
        </w:rPr>
        <w:t xml:space="preserve">DOCENTE: </w:t>
      </w:r>
      <w:proofErr w:type="gramStart"/>
      <w:r w:rsidR="00E54370">
        <w:rPr>
          <w:b/>
        </w:rPr>
        <w:t>MARIARITA  DANTINI</w:t>
      </w:r>
      <w:proofErr w:type="gramEnd"/>
    </w:p>
    <w:p w14:paraId="1E832799" w14:textId="6D8028EB" w:rsidR="00E54370" w:rsidRDefault="006A6DD3" w:rsidP="00E54370">
      <w:pPr>
        <w:rPr>
          <w:rFonts w:ascii="Times New Roman" w:hAnsi="Times New Roman" w:cs="Times New Roman"/>
          <w:color w:val="auto"/>
          <w:position w:val="0"/>
        </w:rPr>
      </w:pPr>
      <w:r w:rsidRPr="006A6DD3">
        <w:t xml:space="preserve">Libro di testo: </w:t>
      </w:r>
      <w:r w:rsidR="00E54370">
        <w:rPr>
          <w:rFonts w:ascii="Times New Roman" w:hAnsi="Times New Roman" w:cs="Times New Roman"/>
        </w:rPr>
        <w:t xml:space="preserve">Dante, </w:t>
      </w:r>
      <w:r w:rsidR="00E54370" w:rsidRPr="00E54370">
        <w:rPr>
          <w:rFonts w:ascii="Times New Roman" w:hAnsi="Times New Roman" w:cs="Times New Roman"/>
          <w:i/>
          <w:iCs/>
        </w:rPr>
        <w:t>Inferno e</w:t>
      </w:r>
      <w:r w:rsidR="00E54370">
        <w:rPr>
          <w:rFonts w:ascii="Times New Roman" w:hAnsi="Times New Roman" w:cs="Times New Roman"/>
          <w:i/>
          <w:iCs/>
        </w:rPr>
        <w:t xml:space="preserve"> Purgatorio</w:t>
      </w:r>
    </w:p>
    <w:p w14:paraId="2892DDF8" w14:textId="2EE25D38" w:rsidR="00E54370" w:rsidRDefault="00E54370" w:rsidP="00E54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Bologna, P. Rocchi, G. Rossi, </w:t>
      </w:r>
      <w:r>
        <w:rPr>
          <w:rFonts w:ascii="Times New Roman" w:hAnsi="Times New Roman" w:cs="Times New Roman"/>
          <w:i/>
          <w:iCs/>
        </w:rPr>
        <w:t>Letteratura visione del mondo,</w:t>
      </w:r>
      <w:r>
        <w:rPr>
          <w:rFonts w:ascii="Times New Roman" w:hAnsi="Times New Roman" w:cs="Times New Roman"/>
        </w:rPr>
        <w:t xml:space="preserve"> vol.1B- 2A-2B, ed. Loescher</w:t>
      </w:r>
    </w:p>
    <w:p w14:paraId="192F3471" w14:textId="77777777" w:rsidR="006A6DD3" w:rsidRDefault="006A6DD3" w:rsidP="00351411">
      <w:pPr>
        <w:ind w:left="0" w:firstLineChars="0"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  <w:gridCol w:w="1033"/>
      </w:tblGrid>
      <w:tr w:rsidR="006A6DD3" w:rsidRPr="00FA2EC4" w14:paraId="4084C789" w14:textId="77777777" w:rsidTr="00D905E4">
        <w:tc>
          <w:tcPr>
            <w:tcW w:w="8897" w:type="dxa"/>
            <w:shd w:val="clear" w:color="auto" w:fill="auto"/>
          </w:tcPr>
          <w:p w14:paraId="42FB9477" w14:textId="4976FA59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E543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DANTE ALIGHIERI</w:t>
            </w:r>
            <w:r w:rsidR="00E54370" w:rsidRPr="00E5437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Inferno e Purgatorio</w:t>
            </w:r>
          </w:p>
        </w:tc>
        <w:tc>
          <w:tcPr>
            <w:tcW w:w="946" w:type="dxa"/>
            <w:shd w:val="clear" w:color="auto" w:fill="auto"/>
          </w:tcPr>
          <w:p w14:paraId="487B62A9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270698" w14:paraId="62F9832D" w14:textId="77777777" w:rsidTr="00D905E4">
        <w:tc>
          <w:tcPr>
            <w:tcW w:w="8897" w:type="dxa"/>
            <w:shd w:val="clear" w:color="auto" w:fill="auto"/>
          </w:tcPr>
          <w:p w14:paraId="26F741C6" w14:textId="7835A48B" w:rsidR="006E4989" w:rsidRDefault="00E54370" w:rsidP="00D905E4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E498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Inferno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E4989">
              <w:rPr>
                <w:rFonts w:ascii="Calibri" w:hAnsi="Calibri" w:cs="Calibri"/>
                <w:sz w:val="22"/>
                <w:szCs w:val="22"/>
              </w:rPr>
              <w:t>i canti della frode presentati dai ragazzi attraverso lavori di gruppo estivi.(dal canto XVII al canto XXIII)</w:t>
            </w:r>
          </w:p>
          <w:p w14:paraId="4DF27E5D" w14:textId="4ACDE85F" w:rsidR="00E54370" w:rsidRDefault="006E4989" w:rsidP="00D905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E54370">
              <w:rPr>
                <w:rFonts w:ascii="Calibri" w:hAnsi="Calibri" w:cs="Calibri"/>
                <w:sz w:val="22"/>
                <w:szCs w:val="22"/>
              </w:rPr>
              <w:t xml:space="preserve">anto XXV (vv.46-135); </w:t>
            </w:r>
            <w:proofErr w:type="gramStart"/>
            <w:r w:rsidR="00E54370">
              <w:rPr>
                <w:rFonts w:ascii="Calibri" w:hAnsi="Calibri" w:cs="Calibri"/>
                <w:sz w:val="22"/>
                <w:szCs w:val="22"/>
              </w:rPr>
              <w:t>XXVI ;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4370">
              <w:rPr>
                <w:rFonts w:ascii="Calibri" w:hAnsi="Calibri" w:cs="Calibri"/>
                <w:sz w:val="22"/>
                <w:szCs w:val="22"/>
              </w:rPr>
              <w:t>XXVIII (la descrizione di Maometto e la Cappella Bolog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E54370">
              <w:rPr>
                <w:rFonts w:ascii="Calibri" w:hAnsi="Calibri" w:cs="Calibri"/>
                <w:sz w:val="22"/>
                <w:szCs w:val="22"/>
              </w:rPr>
              <w:t>ini in San Petronio a Bologna</w:t>
            </w:r>
            <w:r>
              <w:rPr>
                <w:rFonts w:ascii="Calibri" w:hAnsi="Calibri" w:cs="Calibri"/>
                <w:sz w:val="22"/>
                <w:szCs w:val="22"/>
              </w:rPr>
              <w:t>); XXXIII; XXXIV</w:t>
            </w:r>
          </w:p>
          <w:p w14:paraId="7DFCECC2" w14:textId="77777777" w:rsidR="006E4989" w:rsidRDefault="006E4989" w:rsidP="00D905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3217D2" w14:textId="2D2C4503" w:rsidR="006E4989" w:rsidRDefault="006E4989" w:rsidP="006E4989">
            <w:pPr>
              <w:ind w:right="63"/>
              <w:rPr>
                <w:sz w:val="22"/>
                <w:szCs w:val="22"/>
              </w:rPr>
            </w:pPr>
            <w:proofErr w:type="gramStart"/>
            <w:r w:rsidRPr="006E4989">
              <w:rPr>
                <w:rFonts w:ascii="Calibri" w:hAnsi="Calibri" w:cs="Calibri"/>
                <w:i/>
                <w:iCs/>
                <w:sz w:val="22"/>
                <w:szCs w:val="22"/>
              </w:rPr>
              <w:t>Purgatorio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E4989">
              <w:rPr>
                <w:sz w:val="22"/>
                <w:szCs w:val="22"/>
              </w:rPr>
              <w:t xml:space="preserve"> I , II (vv.37-105), III,</w:t>
            </w:r>
            <w:r w:rsidRPr="006E4989">
              <w:rPr>
                <w:color w:val="3D3D3D"/>
                <w:sz w:val="22"/>
                <w:szCs w:val="22"/>
              </w:rPr>
              <w:t xml:space="preserve"> V (</w:t>
            </w:r>
            <w:proofErr w:type="spellStart"/>
            <w:r w:rsidRPr="006E4989">
              <w:rPr>
                <w:color w:val="3D3D3D"/>
                <w:sz w:val="22"/>
                <w:szCs w:val="22"/>
              </w:rPr>
              <w:t>vv</w:t>
            </w:r>
            <w:proofErr w:type="spellEnd"/>
            <w:r w:rsidRPr="006E4989">
              <w:rPr>
                <w:color w:val="3D3D3D"/>
                <w:sz w:val="22"/>
                <w:szCs w:val="22"/>
              </w:rPr>
              <w:t xml:space="preserve"> 130-136), </w:t>
            </w:r>
            <w:r w:rsidRPr="006E4989">
              <w:rPr>
                <w:sz w:val="22"/>
                <w:szCs w:val="22"/>
              </w:rPr>
              <w:t>VI, IX (vv.70-102), X (</w:t>
            </w:r>
            <w:proofErr w:type="spellStart"/>
            <w:r w:rsidRPr="006E4989">
              <w:rPr>
                <w:sz w:val="22"/>
                <w:szCs w:val="22"/>
              </w:rPr>
              <w:t>vv</w:t>
            </w:r>
            <w:proofErr w:type="spellEnd"/>
            <w:r w:rsidRPr="006E4989">
              <w:rPr>
                <w:sz w:val="22"/>
                <w:szCs w:val="22"/>
              </w:rPr>
              <w:t xml:space="preserve">. 97-139), </w:t>
            </w:r>
            <w:r>
              <w:rPr>
                <w:sz w:val="22"/>
                <w:szCs w:val="22"/>
              </w:rPr>
              <w:t xml:space="preserve">XI (vv.73-108); </w:t>
            </w:r>
            <w:r w:rsidR="002648A1">
              <w:rPr>
                <w:sz w:val="22"/>
                <w:szCs w:val="22"/>
              </w:rPr>
              <w:t>XVI (</w:t>
            </w:r>
            <w:proofErr w:type="spellStart"/>
            <w:r w:rsidR="002648A1">
              <w:rPr>
                <w:sz w:val="22"/>
                <w:szCs w:val="22"/>
              </w:rPr>
              <w:t>vv</w:t>
            </w:r>
            <w:proofErr w:type="spellEnd"/>
            <w:r w:rsidR="002648A1">
              <w:rPr>
                <w:sz w:val="22"/>
                <w:szCs w:val="22"/>
              </w:rPr>
              <w:t xml:space="preserve">. 1-72); </w:t>
            </w:r>
            <w:proofErr w:type="gramStart"/>
            <w:r w:rsidRPr="006E4989">
              <w:rPr>
                <w:sz w:val="22"/>
                <w:szCs w:val="22"/>
              </w:rPr>
              <w:t>XXI ,</w:t>
            </w:r>
            <w:proofErr w:type="gramEnd"/>
            <w:r w:rsidRPr="006E4989">
              <w:rPr>
                <w:sz w:val="22"/>
                <w:szCs w:val="22"/>
              </w:rPr>
              <w:t xml:space="preserve"> XXIII (vv.37-</w:t>
            </w:r>
            <w:r w:rsidR="002648A1">
              <w:rPr>
                <w:sz w:val="22"/>
                <w:szCs w:val="22"/>
              </w:rPr>
              <w:t>105</w:t>
            </w:r>
            <w:r w:rsidRPr="006E4989">
              <w:rPr>
                <w:sz w:val="22"/>
                <w:szCs w:val="22"/>
              </w:rPr>
              <w:t>), XXIV (vv.52-54)</w:t>
            </w:r>
            <w:r w:rsidR="002648A1">
              <w:rPr>
                <w:sz w:val="22"/>
                <w:szCs w:val="22"/>
              </w:rPr>
              <w:t>, XXVI, XXX, XXXIII (conclusione)</w:t>
            </w:r>
          </w:p>
          <w:p w14:paraId="05267D01" w14:textId="77777777" w:rsidR="002648A1" w:rsidRPr="006E4989" w:rsidRDefault="002648A1" w:rsidP="006E4989">
            <w:pPr>
              <w:ind w:right="63"/>
              <w:rPr>
                <w:color w:val="auto"/>
                <w:position w:val="0"/>
                <w:sz w:val="22"/>
                <w:szCs w:val="22"/>
              </w:rPr>
            </w:pPr>
          </w:p>
          <w:p w14:paraId="4BC8BAFD" w14:textId="77777777" w:rsidR="006E4989" w:rsidRPr="006E4989" w:rsidRDefault="006E4989" w:rsidP="006E4989">
            <w:pPr>
              <w:ind w:right="63"/>
              <w:rPr>
                <w:sz w:val="22"/>
                <w:szCs w:val="22"/>
              </w:rPr>
            </w:pPr>
            <w:r w:rsidRPr="006E4989">
              <w:rPr>
                <w:sz w:val="22"/>
                <w:szCs w:val="22"/>
              </w:rPr>
              <w:t>Confronto colpe e pene tra l’Inferno e il Purgatorio. L’importanza dei canti dei poeti.</w:t>
            </w:r>
          </w:p>
          <w:p w14:paraId="6EBA64BB" w14:textId="77777777" w:rsidR="006E4989" w:rsidRPr="006E4989" w:rsidRDefault="006E4989" w:rsidP="006E4989">
            <w:pPr>
              <w:ind w:right="63"/>
              <w:rPr>
                <w:sz w:val="22"/>
                <w:szCs w:val="22"/>
              </w:rPr>
            </w:pPr>
            <w:r w:rsidRPr="006E4989">
              <w:rPr>
                <w:sz w:val="22"/>
                <w:szCs w:val="22"/>
              </w:rPr>
              <w:t>La terzina sull’amore e il valore della poesia.</w:t>
            </w:r>
          </w:p>
          <w:p w14:paraId="70491960" w14:textId="7FB75E8E" w:rsidR="006E4989" w:rsidRPr="006E4989" w:rsidRDefault="006E4989" w:rsidP="00D905E4">
            <w:pPr>
              <w:rPr>
                <w:sz w:val="22"/>
                <w:szCs w:val="22"/>
              </w:rPr>
            </w:pPr>
          </w:p>
          <w:p w14:paraId="50EC1715" w14:textId="4AF719ED" w:rsidR="006E4989" w:rsidRPr="002648A1" w:rsidRDefault="002648A1" w:rsidP="00D905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48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Uno sguardo al </w:t>
            </w:r>
            <w:proofErr w:type="gramStart"/>
            <w:r w:rsidRPr="002648A1">
              <w:rPr>
                <w:rFonts w:ascii="Calibri" w:hAnsi="Calibri" w:cs="Calibri"/>
                <w:b/>
                <w:bCs/>
                <w:sz w:val="22"/>
                <w:szCs w:val="22"/>
              </w:rPr>
              <w:t>Novecento .</w:t>
            </w:r>
            <w:proofErr w:type="gramEnd"/>
            <w:r w:rsidRPr="002648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Dante e Levi</w:t>
            </w:r>
          </w:p>
          <w:p w14:paraId="6AD003CD" w14:textId="77777777" w:rsidR="00E54370" w:rsidRPr="006E4989" w:rsidRDefault="00E54370" w:rsidP="002648A1">
            <w:pPr>
              <w:ind w:left="0" w:right="63" w:firstLineChars="0" w:firstLine="0"/>
              <w:rPr>
                <w:color w:val="auto"/>
                <w:position w:val="0"/>
                <w:sz w:val="22"/>
                <w:szCs w:val="22"/>
              </w:rPr>
            </w:pPr>
            <w:r w:rsidRPr="006E4989">
              <w:rPr>
                <w:sz w:val="22"/>
                <w:szCs w:val="22"/>
              </w:rPr>
              <w:t xml:space="preserve">Dal canto XXVI, </w:t>
            </w:r>
            <w:r w:rsidRPr="006E4989">
              <w:rPr>
                <w:i/>
                <w:iCs/>
                <w:sz w:val="22"/>
                <w:szCs w:val="22"/>
              </w:rPr>
              <w:t>Inferno</w:t>
            </w:r>
            <w:r w:rsidRPr="006E4989">
              <w:rPr>
                <w:sz w:val="22"/>
                <w:szCs w:val="22"/>
              </w:rPr>
              <w:t xml:space="preserve"> a Primo Levi, Lettura di parti di </w:t>
            </w:r>
            <w:proofErr w:type="gramStart"/>
            <w:r w:rsidRPr="006E4989">
              <w:rPr>
                <w:i/>
                <w:iCs/>
                <w:sz w:val="22"/>
                <w:szCs w:val="22"/>
              </w:rPr>
              <w:t>Se</w:t>
            </w:r>
            <w:proofErr w:type="gramEnd"/>
            <w:r w:rsidRPr="006E4989">
              <w:rPr>
                <w:i/>
                <w:iCs/>
                <w:sz w:val="22"/>
                <w:szCs w:val="22"/>
              </w:rPr>
              <w:t xml:space="preserve"> questo è un uomo</w:t>
            </w:r>
          </w:p>
          <w:p w14:paraId="492EBB38" w14:textId="77777777" w:rsidR="00E54370" w:rsidRPr="006E4989" w:rsidRDefault="00E54370" w:rsidP="00E54370">
            <w:pPr>
              <w:ind w:right="63"/>
              <w:rPr>
                <w:sz w:val="22"/>
                <w:szCs w:val="22"/>
              </w:rPr>
            </w:pPr>
            <w:r w:rsidRPr="006E4989">
              <w:rPr>
                <w:sz w:val="22"/>
                <w:szCs w:val="22"/>
              </w:rPr>
              <w:t xml:space="preserve">Dal Canto X, </w:t>
            </w:r>
            <w:proofErr w:type="gramStart"/>
            <w:r w:rsidRPr="006E4989">
              <w:rPr>
                <w:i/>
                <w:iCs/>
                <w:sz w:val="22"/>
                <w:szCs w:val="22"/>
              </w:rPr>
              <w:t>Purgatorio</w:t>
            </w:r>
            <w:r w:rsidRPr="006E4989">
              <w:rPr>
                <w:sz w:val="22"/>
                <w:szCs w:val="22"/>
              </w:rPr>
              <w:t>  a</w:t>
            </w:r>
            <w:proofErr w:type="gramEnd"/>
            <w:r w:rsidRPr="006E4989">
              <w:rPr>
                <w:sz w:val="22"/>
                <w:szCs w:val="22"/>
              </w:rPr>
              <w:t xml:space="preserve"> Primo Levi. Lettura del racconto </w:t>
            </w:r>
            <w:r w:rsidRPr="006E4989">
              <w:rPr>
                <w:i/>
                <w:iCs/>
                <w:sz w:val="22"/>
                <w:szCs w:val="22"/>
              </w:rPr>
              <w:t>L’Angelica Farfalla</w:t>
            </w:r>
          </w:p>
          <w:p w14:paraId="20D134FA" w14:textId="227FDFB9" w:rsidR="00E54370" w:rsidRDefault="00E54370" w:rsidP="00E54370">
            <w:pPr>
              <w:ind w:right="63"/>
              <w:rPr>
                <w:sz w:val="22"/>
                <w:szCs w:val="22"/>
              </w:rPr>
            </w:pPr>
            <w:r w:rsidRPr="006E4989">
              <w:rPr>
                <w:sz w:val="22"/>
                <w:szCs w:val="22"/>
              </w:rPr>
              <w:t>L’idea di perfezione e imperfezione in Dante e in Levi.</w:t>
            </w:r>
            <w:r w:rsidR="00351411">
              <w:rPr>
                <w:sz w:val="22"/>
                <w:szCs w:val="22"/>
              </w:rPr>
              <w:t xml:space="preserve"> Atelofobia oggi.</w:t>
            </w:r>
          </w:p>
          <w:p w14:paraId="173DE94B" w14:textId="41088F73" w:rsidR="006E4989" w:rsidRPr="006E4989" w:rsidRDefault="006E4989" w:rsidP="00E54370">
            <w:pPr>
              <w:ind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 Levi, </w:t>
            </w:r>
            <w:r w:rsidRPr="006E4989">
              <w:rPr>
                <w:i/>
                <w:iCs/>
                <w:sz w:val="22"/>
                <w:szCs w:val="22"/>
              </w:rPr>
              <w:t>Il sistema periodico</w:t>
            </w:r>
            <w:r>
              <w:rPr>
                <w:sz w:val="22"/>
                <w:szCs w:val="22"/>
              </w:rPr>
              <w:t xml:space="preserve"> (lettura estiva ripresa e verificata)</w:t>
            </w:r>
          </w:p>
          <w:p w14:paraId="2C850340" w14:textId="77777777" w:rsidR="00E54370" w:rsidRPr="00FA2EC4" w:rsidRDefault="00E54370" w:rsidP="00D905E4">
            <w:pPr>
              <w:rPr>
                <w:rFonts w:ascii="Calibri" w:hAnsi="Calibri" w:cs="Calibri"/>
              </w:rPr>
            </w:pPr>
          </w:p>
          <w:p w14:paraId="68114095" w14:textId="77777777" w:rsidR="006A6DD3" w:rsidRPr="00FA2EC4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8E77828" w14:textId="1A3630CB" w:rsidR="006A6DD3" w:rsidRPr="00FA2EC4" w:rsidRDefault="002648A1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6A6DD3" w:rsidRPr="00FA2EC4" w14:paraId="4F831C21" w14:textId="77777777" w:rsidTr="00D905E4">
        <w:tc>
          <w:tcPr>
            <w:tcW w:w="8897" w:type="dxa"/>
            <w:shd w:val="clear" w:color="auto" w:fill="auto"/>
          </w:tcPr>
          <w:p w14:paraId="192A3DE0" w14:textId="52CE9B66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351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UMANESIMO</w:t>
            </w:r>
            <w:r w:rsidR="007A61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RINASCIMENTO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947CC4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1D3CAB2A" w14:textId="77777777" w:rsidTr="00D905E4">
        <w:tc>
          <w:tcPr>
            <w:tcW w:w="8897" w:type="dxa"/>
            <w:shd w:val="clear" w:color="auto" w:fill="auto"/>
          </w:tcPr>
          <w:p w14:paraId="380364F1" w14:textId="487AA11E" w:rsidR="007A615A" w:rsidRPr="00DB4D87" w:rsidRDefault="00351411" w:rsidP="00D905E4">
            <w:pPr>
              <w:rPr>
                <w:rStyle w:val="nota1"/>
                <w:color w:val="3D3D3D"/>
                <w:sz w:val="22"/>
                <w:szCs w:val="22"/>
              </w:rPr>
            </w:pPr>
            <w:proofErr w:type="gramStart"/>
            <w:r w:rsidRPr="00DB4D87">
              <w:rPr>
                <w:rStyle w:val="nota1"/>
                <w:color w:val="3D3D3D"/>
                <w:sz w:val="22"/>
                <w:szCs w:val="22"/>
              </w:rPr>
              <w:t>Umanesimo .</w:t>
            </w:r>
            <w:proofErr w:type="gramEnd"/>
            <w:r w:rsidRPr="00DB4D87">
              <w:rPr>
                <w:rStyle w:val="nota1"/>
                <w:color w:val="3D3D3D"/>
                <w:sz w:val="22"/>
                <w:szCs w:val="22"/>
              </w:rPr>
              <w:t xml:space="preserve"> La nuova visione del mondo.  La filologia. </w:t>
            </w:r>
          </w:p>
          <w:p w14:paraId="3B29A35B" w14:textId="77777777" w:rsidR="00DB4D87" w:rsidRDefault="00DB4D87" w:rsidP="00DB4D87">
            <w:pPr>
              <w:ind w:right="63"/>
              <w:rPr>
                <w:sz w:val="22"/>
                <w:szCs w:val="22"/>
              </w:rPr>
            </w:pPr>
            <w:r w:rsidRPr="00DB4D87">
              <w:rPr>
                <w:sz w:val="22"/>
                <w:szCs w:val="22"/>
              </w:rPr>
              <w:t xml:space="preserve">Lettera di Bracciolini a </w:t>
            </w:r>
            <w:proofErr w:type="spellStart"/>
            <w:r w:rsidRPr="00DB4D87">
              <w:rPr>
                <w:sz w:val="22"/>
                <w:szCs w:val="22"/>
              </w:rPr>
              <w:t>Veronese</w:t>
            </w:r>
            <w:proofErr w:type="gramStart"/>
            <w:r>
              <w:rPr>
                <w:sz w:val="22"/>
                <w:szCs w:val="22"/>
              </w:rPr>
              <w:t>:”Gli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antichi testi liberati dal carcere”</w:t>
            </w:r>
          </w:p>
          <w:p w14:paraId="4C7149B2" w14:textId="476CB459" w:rsidR="00DB4D87" w:rsidRPr="00DB4D87" w:rsidRDefault="00DB4D87" w:rsidP="00DB4D87">
            <w:pPr>
              <w:ind w:right="63"/>
              <w:rPr>
                <w:sz w:val="22"/>
                <w:szCs w:val="22"/>
              </w:rPr>
            </w:pPr>
            <w:r w:rsidRPr="00DB4D87">
              <w:rPr>
                <w:sz w:val="22"/>
                <w:szCs w:val="22"/>
              </w:rPr>
              <w:t xml:space="preserve">La scoperta di Quintiliano, </w:t>
            </w:r>
            <w:proofErr w:type="spellStart"/>
            <w:r w:rsidRPr="00DB4D87">
              <w:rPr>
                <w:i/>
                <w:iCs/>
                <w:sz w:val="22"/>
                <w:szCs w:val="22"/>
              </w:rPr>
              <w:t>Institutiones</w:t>
            </w:r>
            <w:proofErr w:type="spellEnd"/>
            <w:r w:rsidRPr="00DB4D87">
              <w:rPr>
                <w:sz w:val="22"/>
                <w:szCs w:val="22"/>
              </w:rPr>
              <w:t xml:space="preserve"> e di Lucrezio, </w:t>
            </w:r>
            <w:r w:rsidRPr="00DB4D87">
              <w:rPr>
                <w:i/>
                <w:iCs/>
                <w:sz w:val="22"/>
                <w:szCs w:val="22"/>
              </w:rPr>
              <w:t>De rerum natura</w:t>
            </w:r>
          </w:p>
          <w:p w14:paraId="35009BB6" w14:textId="77777777" w:rsidR="00DB4D87" w:rsidRDefault="00DB4D87" w:rsidP="00DB4D87">
            <w:pPr>
              <w:rPr>
                <w:sz w:val="22"/>
                <w:szCs w:val="22"/>
              </w:rPr>
            </w:pPr>
            <w:r w:rsidRPr="00DB4D87">
              <w:rPr>
                <w:sz w:val="22"/>
                <w:szCs w:val="22"/>
              </w:rPr>
              <w:t>Incunaboli e cinquecentine.</w:t>
            </w:r>
          </w:p>
          <w:p w14:paraId="73DB0F47" w14:textId="519A135E" w:rsidR="006A6DD3" w:rsidRDefault="00DB4D87" w:rsidP="00DB4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rivoluzione della stampa e la fondazione dell’identità europea. </w:t>
            </w:r>
            <w:r w:rsidRPr="00DB4D87">
              <w:rPr>
                <w:sz w:val="22"/>
                <w:szCs w:val="22"/>
              </w:rPr>
              <w:t>La stamperia di Aldo Manuzio a Venezia. Le stamperie come luogo di incontro</w:t>
            </w:r>
          </w:p>
          <w:p w14:paraId="19A74875" w14:textId="77777777" w:rsidR="00DB4D87" w:rsidRDefault="00DB4D87" w:rsidP="00DB4D8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FF"/>
              </w:rPr>
              <w:t>Letture :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B4D87">
              <w:rPr>
                <w:sz w:val="22"/>
                <w:szCs w:val="22"/>
              </w:rPr>
              <w:t>Leonardo da Vinci</w:t>
            </w:r>
            <w:r w:rsidRPr="00DB4D87">
              <w:rPr>
                <w:i/>
                <w:iCs/>
                <w:sz w:val="22"/>
                <w:szCs w:val="22"/>
              </w:rPr>
              <w:t xml:space="preserve">, </w:t>
            </w:r>
            <w:r w:rsidRPr="00DB4D87">
              <w:rPr>
                <w:i/>
                <w:iCs/>
                <w:sz w:val="22"/>
                <w:szCs w:val="22"/>
              </w:rPr>
              <w:t>Il pittore e il poeta dal Trattato sulla pittura</w:t>
            </w:r>
          </w:p>
          <w:p w14:paraId="10E3EF02" w14:textId="1FD6B0A5" w:rsidR="00DB4D87" w:rsidRDefault="00DB4D87" w:rsidP="00DB4D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             </w:t>
            </w:r>
            <w:r w:rsidRPr="00DB4D87">
              <w:rPr>
                <w:i/>
                <w:iCs/>
                <w:sz w:val="22"/>
                <w:szCs w:val="22"/>
              </w:rPr>
              <w:t>Omo sanza lettere</w:t>
            </w:r>
          </w:p>
          <w:p w14:paraId="1213CBB1" w14:textId="1885911D" w:rsidR="00DB4D87" w:rsidRDefault="00DB4D87" w:rsidP="00DB4D87">
            <w:pPr>
              <w:rPr>
                <w:i/>
                <w:iCs/>
                <w:sz w:val="22"/>
                <w:szCs w:val="22"/>
              </w:rPr>
            </w:pPr>
            <w:r>
              <w:rPr>
                <w:color w:val="3D3D3D"/>
                <w:sz w:val="22"/>
                <w:szCs w:val="22"/>
                <w:shd w:val="clear" w:color="auto" w:fill="FFFFFF"/>
              </w:rPr>
              <w:t xml:space="preserve">                </w:t>
            </w:r>
            <w:r w:rsidRPr="00DB4D87">
              <w:rPr>
                <w:sz w:val="22"/>
                <w:szCs w:val="22"/>
              </w:rPr>
              <w:t xml:space="preserve">Pico della Mirandola letture dal </w:t>
            </w:r>
            <w:r w:rsidRPr="00DB4D87">
              <w:rPr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B4D87">
              <w:rPr>
                <w:i/>
                <w:iCs/>
                <w:sz w:val="22"/>
                <w:szCs w:val="22"/>
              </w:rPr>
              <w:t>hominis</w:t>
            </w:r>
            <w:proofErr w:type="spellEnd"/>
            <w:r w:rsidRPr="00DB4D8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4D87">
              <w:rPr>
                <w:i/>
                <w:iCs/>
                <w:sz w:val="22"/>
                <w:szCs w:val="22"/>
              </w:rPr>
              <w:t>dignitate</w:t>
            </w:r>
            <w:proofErr w:type="spellEnd"/>
          </w:p>
          <w:p w14:paraId="646685BD" w14:textId="73122D7A" w:rsidR="00DB4D87" w:rsidRDefault="00DB4D87" w:rsidP="00DB4D87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 </w:t>
            </w:r>
            <w:r w:rsidRPr="00DB4D87">
              <w:rPr>
                <w:sz w:val="22"/>
                <w:szCs w:val="22"/>
              </w:rPr>
              <w:t>Lorenzo Valla,</w:t>
            </w:r>
            <w:r w:rsidRPr="00DB4D8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Un falso svelato dall’indagine filologica</w:t>
            </w:r>
          </w:p>
          <w:p w14:paraId="2C1D0E63" w14:textId="77777777" w:rsidR="00DB4D87" w:rsidRDefault="00DB4D87" w:rsidP="00DB4D87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 </w:t>
            </w:r>
            <w:r w:rsidRPr="00DB4D87">
              <w:rPr>
                <w:sz w:val="22"/>
                <w:szCs w:val="22"/>
              </w:rPr>
              <w:t xml:space="preserve">Lorenzo de’ Medici, </w:t>
            </w:r>
            <w:r w:rsidRPr="00DB4D87">
              <w:rPr>
                <w:i/>
                <w:iCs/>
                <w:sz w:val="22"/>
                <w:szCs w:val="22"/>
              </w:rPr>
              <w:t>La canzona di Bacco </w:t>
            </w:r>
          </w:p>
          <w:p w14:paraId="21E39BB5" w14:textId="4025CB32" w:rsidR="00FC20C1" w:rsidRDefault="00FC20C1" w:rsidP="00DB4D8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</w:t>
            </w:r>
            <w:r w:rsidRPr="00FC20C1">
              <w:rPr>
                <w:sz w:val="22"/>
                <w:szCs w:val="22"/>
              </w:rPr>
              <w:t xml:space="preserve">Erasmo da </w:t>
            </w:r>
            <w:proofErr w:type="gramStart"/>
            <w:r w:rsidRPr="00FC20C1">
              <w:rPr>
                <w:sz w:val="22"/>
                <w:szCs w:val="22"/>
              </w:rPr>
              <w:t>Rotterdam</w:t>
            </w:r>
            <w:r>
              <w:rPr>
                <w:i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Il vero senno è la pazzia</w:t>
            </w:r>
          </w:p>
          <w:p w14:paraId="1D4CBDE3" w14:textId="04F1083F" w:rsidR="00FC20C1" w:rsidRDefault="00FC20C1" w:rsidP="00DB4D87">
            <w:pPr>
              <w:rPr>
                <w:i/>
                <w:iCs/>
                <w:sz w:val="22"/>
                <w:szCs w:val="22"/>
              </w:rPr>
            </w:pPr>
            <w:r w:rsidRPr="00FC20C1">
              <w:rPr>
                <w:sz w:val="22"/>
                <w:szCs w:val="22"/>
              </w:rPr>
              <w:t xml:space="preserve">                Pietro Bembo</w:t>
            </w:r>
            <w:r>
              <w:rPr>
                <w:i/>
                <w:iCs/>
                <w:sz w:val="22"/>
                <w:szCs w:val="22"/>
              </w:rPr>
              <w:t>, Il primato della scrittura</w:t>
            </w:r>
          </w:p>
          <w:p w14:paraId="54FC1E2E" w14:textId="2DD60C84" w:rsidR="006A6DD3" w:rsidRPr="00DB4D87" w:rsidRDefault="00DB4D87" w:rsidP="00FC20C1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71EA213" w14:textId="55F38C20" w:rsidR="006A6DD3" w:rsidRPr="00FA2EC4" w:rsidRDefault="00FC20C1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6A6DD3" w:rsidRPr="00FA2EC4" w14:paraId="59F19DA2" w14:textId="77777777" w:rsidTr="00D905E4">
        <w:tc>
          <w:tcPr>
            <w:tcW w:w="8897" w:type="dxa"/>
            <w:shd w:val="clear" w:color="auto" w:fill="auto"/>
          </w:tcPr>
          <w:p w14:paraId="3B7F3231" w14:textId="7B5A65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FC20C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NICCOLO’ MACHIAVELLI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B543AA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7B4209FB" w14:textId="77777777" w:rsidTr="00D905E4">
        <w:tc>
          <w:tcPr>
            <w:tcW w:w="889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4"/>
            </w:tblGrid>
            <w:tr w:rsidR="00FC20C1" w:rsidRPr="00C02C9D" w14:paraId="727DD7F5" w14:textId="77777777" w:rsidTr="00FC20C1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</w:tcPr>
                <w:p w14:paraId="521E610C" w14:textId="71DE9B2D" w:rsidR="00FC20C1" w:rsidRPr="00C02C9D" w:rsidRDefault="00FC20C1" w:rsidP="00FC20C1">
                  <w:pPr>
                    <w:ind w:right="6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53937A1" w14:textId="3D3D4DF5" w:rsidR="006A6DD3" w:rsidRPr="00C02C9D" w:rsidRDefault="00FC20C1" w:rsidP="00C02C9D">
            <w:pPr>
              <w:ind w:left="0" w:firstLineChars="0" w:firstLine="0"/>
              <w:rPr>
                <w:sz w:val="22"/>
                <w:szCs w:val="22"/>
              </w:rPr>
            </w:pPr>
            <w:r w:rsidRPr="00C02C9D">
              <w:rPr>
                <w:sz w:val="22"/>
                <w:szCs w:val="22"/>
              </w:rPr>
              <w:t xml:space="preserve">Vita e opere di Machiavelli. I concetti di virtù e </w:t>
            </w:r>
            <w:proofErr w:type="gramStart"/>
            <w:r w:rsidRPr="00C02C9D">
              <w:rPr>
                <w:sz w:val="22"/>
                <w:szCs w:val="22"/>
              </w:rPr>
              <w:t>fortuna .</w:t>
            </w:r>
            <w:proofErr w:type="gramEnd"/>
            <w:r w:rsidRPr="00C02C9D">
              <w:rPr>
                <w:sz w:val="22"/>
                <w:szCs w:val="22"/>
              </w:rPr>
              <w:t> </w:t>
            </w:r>
          </w:p>
          <w:p w14:paraId="4F8FFF22" w14:textId="5357EA7D" w:rsidR="00C02C9D" w:rsidRPr="00C02C9D" w:rsidRDefault="00C02C9D" w:rsidP="00C02C9D">
            <w:pPr>
              <w:ind w:right="63"/>
              <w:rPr>
                <w:sz w:val="22"/>
                <w:szCs w:val="22"/>
              </w:rPr>
            </w:pPr>
            <w:r w:rsidRPr="00C02C9D">
              <w:rPr>
                <w:sz w:val="22"/>
                <w:szCs w:val="22"/>
              </w:rPr>
              <w:lastRenderedPageBreak/>
              <w:t>La Lettera a Francesco Vettori del 10 dicembre 1513</w:t>
            </w:r>
          </w:p>
          <w:p w14:paraId="623BA1ED" w14:textId="77777777" w:rsidR="00C02C9D" w:rsidRPr="00C02C9D" w:rsidRDefault="00C02C9D" w:rsidP="00C02C9D">
            <w:pPr>
              <w:ind w:left="0" w:right="63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BFF47D" w14:textId="77777777" w:rsidR="00C02C9D" w:rsidRPr="00C02C9D" w:rsidRDefault="00C02C9D" w:rsidP="00C02C9D">
            <w:pPr>
              <w:ind w:right="63"/>
              <w:rPr>
                <w:rFonts w:ascii="Georgia" w:hAnsi="Georgia"/>
                <w:sz w:val="22"/>
                <w:szCs w:val="22"/>
              </w:rPr>
            </w:pPr>
            <w:r w:rsidRPr="00C02C9D">
              <w:rPr>
                <w:rFonts w:ascii="Georgia" w:hAnsi="Georgia" w:cs="Times New Roman"/>
                <w:sz w:val="22"/>
                <w:szCs w:val="22"/>
              </w:rPr>
              <w:t xml:space="preserve">Dal </w:t>
            </w:r>
            <w:r w:rsidRPr="00C02C9D">
              <w:rPr>
                <w:rFonts w:ascii="Georgia" w:hAnsi="Georgia" w:cs="Times New Roman"/>
                <w:i/>
                <w:iCs/>
                <w:sz w:val="22"/>
                <w:szCs w:val="22"/>
              </w:rPr>
              <w:t xml:space="preserve">Principe, </w:t>
            </w:r>
            <w:r w:rsidRPr="00C02C9D">
              <w:rPr>
                <w:rFonts w:ascii="Georgia" w:hAnsi="Georgia" w:cs="Times New Roman"/>
                <w:sz w:val="22"/>
                <w:szCs w:val="22"/>
              </w:rPr>
              <w:t>Lettura e analisi</w:t>
            </w:r>
            <w:r w:rsidRPr="00C02C9D">
              <w:rPr>
                <w:rFonts w:ascii="Georgia" w:hAnsi="Georgia" w:cs="Times New Roman"/>
                <w:i/>
                <w:iCs/>
                <w:sz w:val="22"/>
                <w:szCs w:val="22"/>
              </w:rPr>
              <w:t xml:space="preserve"> </w:t>
            </w:r>
            <w:r w:rsidRPr="00C02C9D">
              <w:rPr>
                <w:rFonts w:ascii="Georgia" w:hAnsi="Georgia" w:cs="Times New Roman"/>
                <w:sz w:val="22"/>
                <w:szCs w:val="22"/>
              </w:rPr>
              <w:t>dei capitoli I, VI, VII, XII, XV, XVII, XVIII, XXV</w:t>
            </w:r>
          </w:p>
          <w:p w14:paraId="73132EC2" w14:textId="77777777" w:rsidR="00C02C9D" w:rsidRPr="00C02C9D" w:rsidRDefault="00C02C9D" w:rsidP="00C02C9D">
            <w:pPr>
              <w:rPr>
                <w:rFonts w:ascii="Times New Roman" w:hAnsi="Times New Roman" w:cs="Times New Roman"/>
                <w:color w:val="3D3D3D"/>
                <w:sz w:val="22"/>
                <w:szCs w:val="22"/>
                <w:shd w:val="clear" w:color="auto" w:fill="FFFFFF"/>
              </w:rPr>
            </w:pPr>
          </w:p>
          <w:p w14:paraId="41F5B007" w14:textId="62841A6B" w:rsidR="00C02C9D" w:rsidRDefault="00C02C9D" w:rsidP="00C02C9D">
            <w:pPr>
              <w:rPr>
                <w:i/>
                <w:iCs/>
                <w:color w:val="3D3D3D"/>
                <w:sz w:val="22"/>
                <w:szCs w:val="22"/>
                <w:shd w:val="clear" w:color="auto" w:fill="FFFFFF"/>
              </w:rPr>
            </w:pPr>
            <w:r w:rsidRPr="00C02C9D">
              <w:rPr>
                <w:color w:val="3D3D3D"/>
                <w:sz w:val="22"/>
                <w:szCs w:val="22"/>
                <w:shd w:val="clear" w:color="auto" w:fill="FFFFFF"/>
              </w:rPr>
              <w:t xml:space="preserve">Lettura delle parti </w:t>
            </w:r>
            <w:proofErr w:type="gramStart"/>
            <w:r w:rsidRPr="00C02C9D">
              <w:rPr>
                <w:color w:val="3D3D3D"/>
                <w:sz w:val="22"/>
                <w:szCs w:val="22"/>
                <w:shd w:val="clear" w:color="auto" w:fill="FFFFFF"/>
              </w:rPr>
              <w:t>antologizzate  d</w:t>
            </w:r>
            <w:r>
              <w:rPr>
                <w:color w:val="3D3D3D"/>
                <w:sz w:val="22"/>
                <w:szCs w:val="22"/>
                <w:shd w:val="clear" w:color="auto" w:fill="FFFFFF"/>
              </w:rPr>
              <w:t>e</w:t>
            </w:r>
            <w:proofErr w:type="gramEnd"/>
            <w:r w:rsidRPr="00C02C9D">
              <w:rPr>
                <w:i/>
                <w:iCs/>
                <w:color w:val="3D3D3D"/>
                <w:sz w:val="22"/>
                <w:szCs w:val="22"/>
                <w:shd w:val="clear" w:color="auto" w:fill="FFFFFF"/>
              </w:rPr>
              <w:t xml:space="preserve"> La Mandragola</w:t>
            </w:r>
          </w:p>
          <w:p w14:paraId="07670169" w14:textId="169DE011" w:rsidR="00C02C9D" w:rsidRPr="00C02C9D" w:rsidRDefault="00C02C9D" w:rsidP="00C02C9D">
            <w:pPr>
              <w:rPr>
                <w:sz w:val="22"/>
                <w:szCs w:val="22"/>
              </w:rPr>
            </w:pPr>
            <w:r w:rsidRPr="00C02C9D">
              <w:rPr>
                <w:sz w:val="22"/>
                <w:szCs w:val="22"/>
              </w:rPr>
              <w:t>La novella</w:t>
            </w:r>
            <w:r>
              <w:rPr>
                <w:i/>
                <w:iCs/>
                <w:sz w:val="22"/>
                <w:szCs w:val="22"/>
              </w:rPr>
              <w:t xml:space="preserve"> Belfagor arcidiavolo</w:t>
            </w:r>
          </w:p>
          <w:p w14:paraId="72B5E582" w14:textId="5DCBDE0B" w:rsidR="006A6DD3" w:rsidRPr="00C02C9D" w:rsidRDefault="00C02C9D" w:rsidP="00C02C9D">
            <w:pPr>
              <w:ind w:left="0" w:firstLineChars="0" w:firstLine="0"/>
              <w:rPr>
                <w:rFonts w:ascii="Calibri" w:hAnsi="Calibri" w:cs="Calibri"/>
                <w:sz w:val="22"/>
                <w:szCs w:val="22"/>
              </w:rPr>
            </w:pPr>
            <w:r w:rsidRPr="00C02C9D">
              <w:rPr>
                <w:sz w:val="22"/>
                <w:szCs w:val="22"/>
              </w:rPr>
              <w:t>Confronto</w:t>
            </w:r>
            <w:r w:rsidRPr="00C02C9D">
              <w:rPr>
                <w:sz w:val="22"/>
                <w:szCs w:val="22"/>
              </w:rPr>
              <w:t xml:space="preserve"> Machiavelli</w:t>
            </w:r>
            <w:r w:rsidRPr="00C02C9D">
              <w:rPr>
                <w:sz w:val="22"/>
                <w:szCs w:val="22"/>
              </w:rPr>
              <w:t xml:space="preserve"> – </w:t>
            </w:r>
            <w:proofErr w:type="gramStart"/>
            <w:r w:rsidRPr="00C02C9D">
              <w:rPr>
                <w:sz w:val="22"/>
                <w:szCs w:val="22"/>
              </w:rPr>
              <w:t>Livio :</w:t>
            </w:r>
            <w:proofErr w:type="gramEnd"/>
            <w:r w:rsidRPr="00C02C9D">
              <w:rPr>
                <w:sz w:val="22"/>
                <w:szCs w:val="22"/>
              </w:rPr>
              <w:t xml:space="preserve"> l’idea della storia e la necessità del Principato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3299C6" w14:textId="28DAAB0D" w:rsidR="006A6DD3" w:rsidRPr="00FA2EC4" w:rsidRDefault="00FC20C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10</w:t>
            </w:r>
          </w:p>
        </w:tc>
      </w:tr>
      <w:tr w:rsidR="006A6DD3" w:rsidRPr="00FA2EC4" w14:paraId="4D003BC5" w14:textId="77777777" w:rsidTr="00D905E4">
        <w:tc>
          <w:tcPr>
            <w:tcW w:w="8897" w:type="dxa"/>
            <w:shd w:val="clear" w:color="auto" w:fill="auto"/>
          </w:tcPr>
          <w:p w14:paraId="2F85E635" w14:textId="0905944E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D504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POEM CAVALLERESCO E LUDOVICO ARIOSTO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DD5B31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07913FEB" w14:textId="77777777" w:rsidTr="00D905E4">
        <w:tc>
          <w:tcPr>
            <w:tcW w:w="889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69"/>
            </w:tblGrid>
            <w:tr w:rsidR="00D50444" w14:paraId="54661C09" w14:textId="77777777" w:rsidTr="00D50444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04553886" w14:textId="77777777" w:rsidR="00D50444" w:rsidRPr="002704AA" w:rsidRDefault="00D50444" w:rsidP="00D50444">
                  <w:pPr>
                    <w:ind w:right="63"/>
                    <w:rPr>
                      <w:color w:val="auto"/>
                      <w:position w:val="0"/>
                      <w:sz w:val="22"/>
                      <w:szCs w:val="22"/>
                    </w:rPr>
                  </w:pPr>
                  <w:r w:rsidRPr="002704AA">
                    <w:rPr>
                      <w:color w:val="3D3D3D"/>
                      <w:sz w:val="22"/>
                      <w:szCs w:val="22"/>
                    </w:rPr>
                    <w:t>La tradizione del poema cavalleresco. Ciclo bretone e ciclo carolingio</w:t>
                  </w:r>
                </w:p>
              </w:tc>
            </w:tr>
            <w:tr w:rsidR="00D50444" w14:paraId="1478944C" w14:textId="77777777" w:rsidTr="00D50444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6C4E5750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color w:val="3D3D3D"/>
                      <w:sz w:val="22"/>
                      <w:szCs w:val="22"/>
                    </w:rPr>
                    <w:t>Boiardo </w:t>
                  </w:r>
                </w:p>
              </w:tc>
            </w:tr>
            <w:tr w:rsidR="00D50444" w14:paraId="0B1C21CE" w14:textId="77777777" w:rsidTr="00D50444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70DDE160" w14:textId="6C365903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 xml:space="preserve">Ludovico Ariosto. Vita e opere. </w:t>
                  </w:r>
                  <w:r w:rsidRPr="002704AA">
                    <w:rPr>
                      <w:i/>
                      <w:iCs/>
                      <w:sz w:val="22"/>
                      <w:szCs w:val="22"/>
                    </w:rPr>
                    <w:t>L’Orlando Furioso</w:t>
                  </w:r>
                  <w:r w:rsidRPr="002704AA">
                    <w:rPr>
                      <w:sz w:val="22"/>
                      <w:szCs w:val="22"/>
                    </w:rPr>
                    <w:t xml:space="preserve">: </w:t>
                  </w:r>
                  <w:r w:rsidRPr="002704AA">
                    <w:rPr>
                      <w:color w:val="3D3D3D"/>
                      <w:sz w:val="22"/>
                      <w:szCs w:val="22"/>
                    </w:rPr>
                    <w:t>Caratteristiche generali del poema. I tre argomenti: guerra, amore e tema encomiastico</w:t>
                  </w:r>
                  <w:r w:rsidR="00B2410C">
                    <w:rPr>
                      <w:color w:val="3D3D3D"/>
                      <w:sz w:val="22"/>
                      <w:szCs w:val="22"/>
                    </w:rPr>
                    <w:t xml:space="preserve">. </w:t>
                  </w:r>
                  <w:r w:rsidR="002704AA">
                    <w:rPr>
                      <w:color w:val="3D3D3D"/>
                      <w:sz w:val="22"/>
                      <w:szCs w:val="22"/>
                      <w:shd w:val="clear" w:color="auto" w:fill="FFFFFF"/>
                    </w:rPr>
                    <w:t>Velocità, varietà e armonia.</w:t>
                  </w:r>
                </w:p>
              </w:tc>
            </w:tr>
            <w:tr w:rsidR="00D50444" w14:paraId="5F918C24" w14:textId="77777777" w:rsidTr="00D50444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</w:tcPr>
                <w:p w14:paraId="51498E1D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 xml:space="preserve">Dall’ </w:t>
                  </w:r>
                  <w:r w:rsidRPr="002704AA">
                    <w:rPr>
                      <w:i/>
                      <w:iCs/>
                      <w:sz w:val="22"/>
                      <w:szCs w:val="22"/>
                    </w:rPr>
                    <w:t xml:space="preserve">Orlando Furioso </w:t>
                  </w:r>
                  <w:r w:rsidRPr="002704AA">
                    <w:rPr>
                      <w:sz w:val="22"/>
                      <w:szCs w:val="22"/>
                    </w:rPr>
                    <w:t xml:space="preserve">analisi dei seguenti </w:t>
                  </w:r>
                  <w:proofErr w:type="gramStart"/>
                  <w:r w:rsidRPr="002704AA">
                    <w:rPr>
                      <w:sz w:val="22"/>
                      <w:szCs w:val="22"/>
                    </w:rPr>
                    <w:t>canti</w:t>
                  </w:r>
                  <w:r w:rsidRPr="002704AA">
                    <w:rPr>
                      <w:i/>
                      <w:iCs/>
                      <w:sz w:val="22"/>
                      <w:szCs w:val="22"/>
                    </w:rPr>
                    <w:t xml:space="preserve"> :</w:t>
                  </w:r>
                  <w:proofErr w:type="gramEnd"/>
                </w:p>
                <w:p w14:paraId="0DDDC3CF" w14:textId="77777777" w:rsidR="00D50444" w:rsidRPr="002704AA" w:rsidRDefault="00D50444" w:rsidP="00D50444">
                  <w:pPr>
                    <w:rPr>
                      <w:sz w:val="22"/>
                      <w:szCs w:val="22"/>
                    </w:rPr>
                  </w:pPr>
                </w:p>
                <w:p w14:paraId="0FAD8470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Il Proemio</w:t>
                  </w:r>
                  <w:r w:rsidRPr="002704AA">
                    <w:rPr>
                      <w:sz w:val="22"/>
                      <w:szCs w:val="22"/>
                    </w:rPr>
                    <w:t xml:space="preserve"> (I, 1-4);</w:t>
                  </w:r>
                </w:p>
                <w:p w14:paraId="0EBE84EC" w14:textId="3C791D22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Il primo canto</w:t>
                  </w:r>
                  <w:r w:rsidRPr="002704AA">
                    <w:rPr>
                      <w:sz w:val="22"/>
                      <w:szCs w:val="22"/>
                    </w:rPr>
                    <w:t xml:space="preserve"> (I, </w:t>
                  </w:r>
                  <w:r w:rsidR="002704AA">
                    <w:rPr>
                      <w:sz w:val="22"/>
                      <w:szCs w:val="22"/>
                    </w:rPr>
                    <w:t>5-71</w:t>
                  </w:r>
                  <w:r w:rsidRPr="002704AA">
                    <w:rPr>
                      <w:sz w:val="22"/>
                      <w:szCs w:val="22"/>
                    </w:rPr>
                    <w:t>;</w:t>
                  </w:r>
                  <w:r w:rsidR="002704AA">
                    <w:rPr>
                      <w:sz w:val="22"/>
                      <w:szCs w:val="22"/>
                    </w:rPr>
                    <w:t xml:space="preserve"> 77-81</w:t>
                  </w:r>
                  <w:r w:rsidRPr="002704AA">
                    <w:rPr>
                      <w:sz w:val="22"/>
                      <w:szCs w:val="22"/>
                    </w:rPr>
                    <w:t>);</w:t>
                  </w:r>
                </w:p>
                <w:p w14:paraId="3DFE091B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L’isola di Alcina</w:t>
                  </w:r>
                  <w:r w:rsidRPr="002704AA">
                    <w:rPr>
                      <w:sz w:val="22"/>
                      <w:szCs w:val="22"/>
                    </w:rPr>
                    <w:t xml:space="preserve"> (VI, 17-56);</w:t>
                  </w:r>
                </w:p>
                <w:p w14:paraId="55B03390" w14:textId="36F479A6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Orlando</w:t>
                  </w:r>
                  <w:r w:rsidRPr="002704AA">
                    <w:rPr>
                      <w:sz w:val="22"/>
                      <w:szCs w:val="22"/>
                    </w:rPr>
                    <w:t xml:space="preserve"> (VIII,</w:t>
                  </w:r>
                  <w:r w:rsidR="002704AA">
                    <w:rPr>
                      <w:sz w:val="22"/>
                      <w:szCs w:val="22"/>
                    </w:rPr>
                    <w:t xml:space="preserve"> 80-91</w:t>
                  </w:r>
                  <w:r w:rsidRPr="002704AA">
                    <w:rPr>
                      <w:sz w:val="22"/>
                      <w:szCs w:val="22"/>
                    </w:rPr>
                    <w:t>);</w:t>
                  </w:r>
                </w:p>
                <w:p w14:paraId="63B70496" w14:textId="5E1A98E9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L</w:t>
                  </w:r>
                  <w:r w:rsidR="002704AA">
                    <w:rPr>
                      <w:i/>
                      <w:iCs/>
                      <w:sz w:val="22"/>
                      <w:szCs w:val="22"/>
                    </w:rPr>
                    <w:t xml:space="preserve">e armi e la </w:t>
                  </w:r>
                  <w:proofErr w:type="gramStart"/>
                  <w:r w:rsidR="002704AA">
                    <w:rPr>
                      <w:i/>
                      <w:iCs/>
                      <w:sz w:val="22"/>
                      <w:szCs w:val="22"/>
                    </w:rPr>
                    <w:t>cavalleria</w:t>
                  </w:r>
                  <w:r w:rsidRPr="002704AA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Pr="002704AA">
                    <w:rPr>
                      <w:sz w:val="22"/>
                      <w:szCs w:val="22"/>
                    </w:rPr>
                    <w:t>IX,28-31;</w:t>
                  </w:r>
                  <w:r w:rsidR="002704AA">
                    <w:rPr>
                      <w:sz w:val="22"/>
                      <w:szCs w:val="22"/>
                    </w:rPr>
                    <w:t>89</w:t>
                  </w:r>
                  <w:r w:rsidRPr="002704AA">
                    <w:rPr>
                      <w:sz w:val="22"/>
                      <w:szCs w:val="22"/>
                    </w:rPr>
                    <w:t>-91;XI, 2</w:t>
                  </w:r>
                  <w:r w:rsidR="002704AA">
                    <w:rPr>
                      <w:sz w:val="22"/>
                      <w:szCs w:val="22"/>
                    </w:rPr>
                    <w:t>2</w:t>
                  </w:r>
                  <w:r w:rsidRPr="002704AA">
                    <w:rPr>
                      <w:sz w:val="22"/>
                      <w:szCs w:val="22"/>
                    </w:rPr>
                    <w:t>-2</w:t>
                  </w:r>
                  <w:r w:rsidR="002704AA">
                    <w:rPr>
                      <w:sz w:val="22"/>
                      <w:szCs w:val="22"/>
                    </w:rPr>
                    <w:t>7)</w:t>
                  </w:r>
                  <w:r w:rsidRPr="002704AA">
                    <w:rPr>
                      <w:sz w:val="22"/>
                      <w:szCs w:val="22"/>
                    </w:rPr>
                    <w:t>;</w:t>
                  </w:r>
                </w:p>
                <w:p w14:paraId="7F37D032" w14:textId="2FE004E4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Il palazzo di Atlante</w:t>
                  </w:r>
                  <w:r w:rsidRPr="002704AA">
                    <w:rPr>
                      <w:sz w:val="22"/>
                      <w:szCs w:val="22"/>
                    </w:rPr>
                    <w:t xml:space="preserve"> (XII, </w:t>
                  </w:r>
                  <w:r w:rsidR="002704AA">
                    <w:rPr>
                      <w:sz w:val="22"/>
                      <w:szCs w:val="22"/>
                    </w:rPr>
                    <w:t>8</w:t>
                  </w:r>
                  <w:r w:rsidRPr="002704AA">
                    <w:rPr>
                      <w:sz w:val="22"/>
                      <w:szCs w:val="22"/>
                    </w:rPr>
                    <w:t>-</w:t>
                  </w:r>
                  <w:r w:rsidR="002704AA">
                    <w:rPr>
                      <w:sz w:val="22"/>
                      <w:szCs w:val="22"/>
                    </w:rPr>
                    <w:t>12-17-23, 26-34</w:t>
                  </w:r>
                  <w:r w:rsidRPr="002704AA">
                    <w:rPr>
                      <w:sz w:val="22"/>
                      <w:szCs w:val="22"/>
                    </w:rPr>
                    <w:t>);</w:t>
                  </w:r>
                </w:p>
                <w:p w14:paraId="1B3B08F9" w14:textId="3BD0F832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Cloridano e Medoro</w:t>
                  </w:r>
                  <w:r w:rsidRPr="002704AA">
                    <w:rPr>
                      <w:sz w:val="22"/>
                      <w:szCs w:val="22"/>
                    </w:rPr>
                    <w:t xml:space="preserve"> (XVIII, 164-173;182-192</w:t>
                  </w:r>
                  <w:r w:rsidR="002704AA">
                    <w:rPr>
                      <w:sz w:val="22"/>
                      <w:szCs w:val="22"/>
                    </w:rPr>
                    <w:t>)</w:t>
                  </w:r>
                  <w:r w:rsidRPr="002704AA">
                    <w:rPr>
                      <w:sz w:val="22"/>
                      <w:szCs w:val="22"/>
                    </w:rPr>
                    <w:t xml:space="preserve">; confronto con Virgilio, </w:t>
                  </w:r>
                  <w:r w:rsidRPr="002704AA">
                    <w:rPr>
                      <w:i/>
                      <w:iCs/>
                      <w:sz w:val="22"/>
                      <w:szCs w:val="22"/>
                    </w:rPr>
                    <w:t>Eurialo e Niso</w:t>
                  </w:r>
                </w:p>
                <w:p w14:paraId="42D40735" w14:textId="42D830FA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La pazzia di Orlando</w:t>
                  </w:r>
                  <w:r w:rsidRPr="002704AA">
                    <w:rPr>
                      <w:sz w:val="22"/>
                      <w:szCs w:val="22"/>
                    </w:rPr>
                    <w:t xml:space="preserve"> (</w:t>
                  </w:r>
                  <w:r w:rsidR="002704AA">
                    <w:rPr>
                      <w:sz w:val="22"/>
                      <w:szCs w:val="22"/>
                    </w:rPr>
                    <w:t>XIX, 33-</w:t>
                  </w:r>
                  <w:proofErr w:type="gramStart"/>
                  <w:r w:rsidR="002704AA">
                    <w:rPr>
                      <w:sz w:val="22"/>
                      <w:szCs w:val="22"/>
                    </w:rPr>
                    <w:t>36;</w:t>
                  </w:r>
                  <w:r w:rsidRPr="002704AA">
                    <w:rPr>
                      <w:sz w:val="22"/>
                      <w:szCs w:val="22"/>
                    </w:rPr>
                    <w:t>XXIII</w:t>
                  </w:r>
                  <w:proofErr w:type="gramEnd"/>
                  <w:r w:rsidRPr="002704AA">
                    <w:rPr>
                      <w:sz w:val="22"/>
                      <w:szCs w:val="22"/>
                    </w:rPr>
                    <w:t xml:space="preserve"> 10</w:t>
                  </w:r>
                  <w:r w:rsidR="002704AA">
                    <w:rPr>
                      <w:sz w:val="22"/>
                      <w:szCs w:val="22"/>
                    </w:rPr>
                    <w:t>2</w:t>
                  </w:r>
                  <w:r w:rsidRPr="002704AA">
                    <w:rPr>
                      <w:sz w:val="22"/>
                      <w:szCs w:val="22"/>
                    </w:rPr>
                    <w:t>-1</w:t>
                  </w:r>
                  <w:r w:rsidR="002704AA">
                    <w:rPr>
                      <w:sz w:val="22"/>
                      <w:szCs w:val="22"/>
                    </w:rPr>
                    <w:t>16</w:t>
                  </w:r>
                  <w:r w:rsidRPr="002704AA">
                    <w:rPr>
                      <w:sz w:val="22"/>
                      <w:szCs w:val="22"/>
                    </w:rPr>
                    <w:t>; 12</w:t>
                  </w:r>
                  <w:r w:rsidR="002704AA">
                    <w:rPr>
                      <w:sz w:val="22"/>
                      <w:szCs w:val="22"/>
                    </w:rPr>
                    <w:t>4</w:t>
                  </w:r>
                  <w:r w:rsidRPr="002704AA">
                    <w:rPr>
                      <w:sz w:val="22"/>
                      <w:szCs w:val="22"/>
                    </w:rPr>
                    <w:t>-13</w:t>
                  </w:r>
                  <w:r w:rsidR="002704AA">
                    <w:rPr>
                      <w:sz w:val="22"/>
                      <w:szCs w:val="22"/>
                    </w:rPr>
                    <w:t>6</w:t>
                  </w:r>
                  <w:r w:rsidRPr="002704AA">
                    <w:rPr>
                      <w:sz w:val="22"/>
                      <w:szCs w:val="22"/>
                    </w:rPr>
                    <w:t>);</w:t>
                  </w:r>
                </w:p>
                <w:p w14:paraId="5B25526C" w14:textId="6D3B578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Astolfo sulla luna</w:t>
                  </w:r>
                  <w:r w:rsidRPr="002704AA">
                    <w:rPr>
                      <w:sz w:val="22"/>
                      <w:szCs w:val="22"/>
                    </w:rPr>
                    <w:t xml:space="preserve"> (XXXIV, 70-87</w:t>
                  </w:r>
                  <w:r w:rsidR="00B2410C">
                    <w:rPr>
                      <w:sz w:val="22"/>
                      <w:szCs w:val="22"/>
                    </w:rPr>
                    <w:t xml:space="preserve">; </w:t>
                  </w:r>
                  <w:r w:rsidR="002704AA">
                    <w:rPr>
                      <w:sz w:val="22"/>
                      <w:szCs w:val="22"/>
                    </w:rPr>
                    <w:t>XXXV, 1-2</w:t>
                  </w:r>
                  <w:r w:rsidRPr="002704AA">
                    <w:rPr>
                      <w:sz w:val="22"/>
                      <w:szCs w:val="22"/>
                    </w:rPr>
                    <w:t>);</w:t>
                  </w:r>
                </w:p>
                <w:p w14:paraId="41D7CEBA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i/>
                      <w:iCs/>
                      <w:sz w:val="22"/>
                      <w:szCs w:val="22"/>
                    </w:rPr>
                    <w:t>La conclusione, Arrivare in porto</w:t>
                  </w:r>
                  <w:r w:rsidRPr="002704AA">
                    <w:rPr>
                      <w:sz w:val="22"/>
                      <w:szCs w:val="22"/>
                    </w:rPr>
                    <w:t xml:space="preserve"> (Sintesi)</w:t>
                  </w:r>
                </w:p>
                <w:p w14:paraId="0F229914" w14:textId="77777777" w:rsidR="00D50444" w:rsidRPr="002704AA" w:rsidRDefault="00D50444" w:rsidP="00D50444">
                  <w:pPr>
                    <w:rPr>
                      <w:sz w:val="22"/>
                      <w:szCs w:val="22"/>
                    </w:rPr>
                  </w:pPr>
                </w:p>
                <w:p w14:paraId="3D575022" w14:textId="77777777" w:rsidR="00D50444" w:rsidRDefault="00D50444" w:rsidP="00D50444">
                  <w:pPr>
                    <w:ind w:right="63"/>
                    <w:rPr>
                      <w:i/>
                      <w:iCs/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>Lettura integrale del romanzo di Italo Calvino,</w:t>
                  </w:r>
                  <w:r w:rsidRPr="002704AA">
                    <w:rPr>
                      <w:i/>
                      <w:iCs/>
                      <w:sz w:val="22"/>
                      <w:szCs w:val="22"/>
                    </w:rPr>
                    <w:t xml:space="preserve"> Il cavaliere inesistente</w:t>
                  </w:r>
                </w:p>
                <w:p w14:paraId="4E8F334C" w14:textId="1BB65DEC" w:rsidR="00B2410C" w:rsidRDefault="00B2410C" w:rsidP="00D50444">
                  <w:pPr>
                    <w:ind w:right="63"/>
                    <w:rPr>
                      <w:i/>
                      <w:iCs/>
                      <w:sz w:val="22"/>
                      <w:szCs w:val="22"/>
                    </w:rPr>
                  </w:pPr>
                  <w:r w:rsidRPr="00B2410C">
                    <w:rPr>
                      <w:sz w:val="22"/>
                      <w:szCs w:val="22"/>
                    </w:rPr>
                    <w:t>Italo Calvino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 Il romanzo che non inizia e non finisce</w:t>
                  </w:r>
                </w:p>
                <w:p w14:paraId="67E024A8" w14:textId="2FCCF654" w:rsidR="00B2410C" w:rsidRPr="002704AA" w:rsidRDefault="00B2410C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B2410C">
                    <w:rPr>
                      <w:sz w:val="22"/>
                      <w:szCs w:val="22"/>
                    </w:rPr>
                    <w:t>Italo Calvino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 Visibilità, da Lezioni americane</w:t>
                  </w:r>
                </w:p>
                <w:p w14:paraId="59AA0736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 xml:space="preserve">Confronto Ariosto- Dante- </w:t>
                  </w:r>
                  <w:proofErr w:type="gramStart"/>
                  <w:r w:rsidRPr="002704AA">
                    <w:rPr>
                      <w:sz w:val="22"/>
                      <w:szCs w:val="22"/>
                    </w:rPr>
                    <w:t>Virgilio :</w:t>
                  </w:r>
                  <w:proofErr w:type="gramEnd"/>
                  <w:r w:rsidRPr="002704AA">
                    <w:rPr>
                      <w:sz w:val="22"/>
                      <w:szCs w:val="22"/>
                    </w:rPr>
                    <w:t xml:space="preserve"> la trasformazione di un uomo in pianta</w:t>
                  </w:r>
                </w:p>
                <w:p w14:paraId="6AE37ACE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>Polidoro, Pier delle Vigne, Astolfo</w:t>
                  </w:r>
                </w:p>
                <w:p w14:paraId="33EB2906" w14:textId="77777777" w:rsidR="00D50444" w:rsidRPr="002704AA" w:rsidRDefault="00D50444" w:rsidP="00D50444">
                  <w:pPr>
                    <w:ind w:right="63"/>
                    <w:rPr>
                      <w:sz w:val="22"/>
                      <w:szCs w:val="22"/>
                    </w:rPr>
                  </w:pPr>
                  <w:r w:rsidRPr="002704AA">
                    <w:rPr>
                      <w:sz w:val="22"/>
                      <w:szCs w:val="22"/>
                    </w:rPr>
                    <w:t>Verifica</w:t>
                  </w:r>
                </w:p>
              </w:tc>
            </w:tr>
          </w:tbl>
          <w:p w14:paraId="2A7A41A0" w14:textId="77777777" w:rsidR="006A6DD3" w:rsidRPr="00FA2EC4" w:rsidRDefault="006A6DD3" w:rsidP="004B17E2">
            <w:pPr>
              <w:ind w:left="0" w:firstLineChars="0" w:firstLine="0"/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F34619B" w14:textId="7A499865" w:rsidR="006A6DD3" w:rsidRPr="00FA2EC4" w:rsidRDefault="002704AA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6A6DD3" w:rsidRPr="00FA2EC4" w14:paraId="372B72B5" w14:textId="77777777" w:rsidTr="00D905E4">
        <w:tc>
          <w:tcPr>
            <w:tcW w:w="8897" w:type="dxa"/>
            <w:shd w:val="clear" w:color="auto" w:fill="auto"/>
          </w:tcPr>
          <w:p w14:paraId="6A4DCE38" w14:textId="5E356A06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B17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B17E2">
              <w:rPr>
                <w:rFonts w:ascii="Calibri" w:hAnsi="Calibri" w:cs="Calibri"/>
                <w:b/>
                <w:bCs/>
                <w:sz w:val="22"/>
                <w:szCs w:val="22"/>
              </w:rPr>
              <w:t>TORQUATO  TASSO</w:t>
            </w:r>
            <w:proofErr w:type="gramEnd"/>
          </w:p>
        </w:tc>
        <w:tc>
          <w:tcPr>
            <w:tcW w:w="946" w:type="dxa"/>
            <w:shd w:val="clear" w:color="auto" w:fill="auto"/>
            <w:vAlign w:val="center"/>
          </w:tcPr>
          <w:p w14:paraId="45ED2EDB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39A667D3" w14:textId="77777777" w:rsidTr="00D905E4">
        <w:tc>
          <w:tcPr>
            <w:tcW w:w="8897" w:type="dxa"/>
            <w:shd w:val="clear" w:color="auto" w:fill="auto"/>
          </w:tcPr>
          <w:p w14:paraId="0720AC5A" w14:textId="2BA63FB8" w:rsidR="004B17E2" w:rsidRPr="004B17E2" w:rsidRDefault="004B17E2" w:rsidP="004B17E2">
            <w:pPr>
              <w:ind w:right="63"/>
              <w:rPr>
                <w:color w:val="auto"/>
                <w:position w:val="0"/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 xml:space="preserve">Vita e opere. </w:t>
            </w:r>
            <w:r w:rsidRPr="004B17E2">
              <w:rPr>
                <w:sz w:val="22"/>
                <w:szCs w:val="22"/>
              </w:rPr>
              <w:t>La Gerusalemme e la tragedia antica</w:t>
            </w:r>
          </w:p>
          <w:p w14:paraId="0B80BADC" w14:textId="77777777" w:rsidR="004B17E2" w:rsidRPr="004B17E2" w:rsidRDefault="004B17E2" w:rsidP="004B17E2">
            <w:pPr>
              <w:rPr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 xml:space="preserve">Lettura e analisi dei seguenti </w:t>
            </w:r>
            <w:proofErr w:type="gramStart"/>
            <w:r w:rsidRPr="004B17E2">
              <w:rPr>
                <w:sz w:val="22"/>
                <w:szCs w:val="22"/>
              </w:rPr>
              <w:t>brani :</w:t>
            </w:r>
            <w:proofErr w:type="gramEnd"/>
          </w:p>
          <w:p w14:paraId="1BB549FE" w14:textId="13A74831" w:rsidR="004B17E2" w:rsidRPr="004B17E2" w:rsidRDefault="004B17E2" w:rsidP="004B17E2">
            <w:pPr>
              <w:ind w:left="0" w:firstLineChars="0" w:firstLine="0"/>
              <w:rPr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>Il proemio I, 1-</w:t>
            </w:r>
            <w:r w:rsidRPr="004B17E2">
              <w:rPr>
                <w:sz w:val="22"/>
                <w:szCs w:val="22"/>
              </w:rPr>
              <w:t>11</w:t>
            </w:r>
          </w:p>
          <w:p w14:paraId="14E46034" w14:textId="76936D6D" w:rsidR="004B17E2" w:rsidRPr="004B17E2" w:rsidRDefault="004B17E2" w:rsidP="004B17E2">
            <w:pPr>
              <w:rPr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>Tancredi e Clorinda XII, 5</w:t>
            </w:r>
            <w:r>
              <w:rPr>
                <w:sz w:val="22"/>
                <w:szCs w:val="22"/>
              </w:rPr>
              <w:t>0</w:t>
            </w:r>
            <w:r w:rsidRPr="004B17E2">
              <w:rPr>
                <w:sz w:val="22"/>
                <w:szCs w:val="22"/>
              </w:rPr>
              <w:t xml:space="preserve">-70 L’episodio nella </w:t>
            </w:r>
            <w:proofErr w:type="gramStart"/>
            <w:r w:rsidRPr="004B17E2">
              <w:rPr>
                <w:sz w:val="22"/>
                <w:szCs w:val="22"/>
              </w:rPr>
              <w:t>musica :</w:t>
            </w:r>
            <w:proofErr w:type="gramEnd"/>
            <w:r w:rsidRPr="004B17E2">
              <w:rPr>
                <w:sz w:val="22"/>
                <w:szCs w:val="22"/>
              </w:rPr>
              <w:t xml:space="preserve"> Monteverdi</w:t>
            </w:r>
          </w:p>
          <w:p w14:paraId="184B76F2" w14:textId="77777777" w:rsidR="004B17E2" w:rsidRPr="004B17E2" w:rsidRDefault="004B17E2" w:rsidP="004B17E2">
            <w:pPr>
              <w:rPr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>La selva e il giardino a confronto con la selva in Dante e in Ariosto</w:t>
            </w:r>
          </w:p>
          <w:p w14:paraId="18DC59DB" w14:textId="1606B6D2" w:rsidR="006A6DD3" w:rsidRPr="004B17E2" w:rsidRDefault="004B17E2" w:rsidP="004B17E2">
            <w:pPr>
              <w:ind w:left="0" w:firstLineChars="0" w:firstLine="0"/>
              <w:rPr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 xml:space="preserve">I giudizi su Ariosto e Tasso di uno </w:t>
            </w:r>
            <w:proofErr w:type="gramStart"/>
            <w:r w:rsidRPr="004B17E2">
              <w:rPr>
                <w:sz w:val="22"/>
                <w:szCs w:val="22"/>
              </w:rPr>
              <w:t>scienziato :</w:t>
            </w:r>
            <w:proofErr w:type="gramEnd"/>
            <w:r w:rsidRPr="004B17E2">
              <w:rPr>
                <w:sz w:val="22"/>
                <w:szCs w:val="22"/>
              </w:rPr>
              <w:t xml:space="preserve"> Galileo Galilei critico della letteratura</w:t>
            </w:r>
          </w:p>
          <w:p w14:paraId="586FE0B4" w14:textId="26B79241" w:rsidR="006A6DD3" w:rsidRPr="004B17E2" w:rsidRDefault="004B17E2" w:rsidP="00D905E4">
            <w:pPr>
              <w:rPr>
                <w:i/>
                <w:iCs/>
                <w:sz w:val="22"/>
                <w:szCs w:val="22"/>
              </w:rPr>
            </w:pPr>
            <w:r w:rsidRPr="004B17E2">
              <w:rPr>
                <w:sz w:val="22"/>
                <w:szCs w:val="22"/>
              </w:rPr>
              <w:t xml:space="preserve">Dalle </w:t>
            </w:r>
            <w:r w:rsidRPr="004B17E2">
              <w:rPr>
                <w:i/>
                <w:iCs/>
                <w:sz w:val="22"/>
                <w:szCs w:val="22"/>
              </w:rPr>
              <w:t>Rime, Qual rugiada o qual pianto</w:t>
            </w:r>
          </w:p>
          <w:p w14:paraId="2707B80E" w14:textId="31EE4BAD" w:rsidR="004B17E2" w:rsidRPr="004B17E2" w:rsidRDefault="004B17E2" w:rsidP="00D905E4">
            <w:pPr>
              <w:rPr>
                <w:i/>
                <w:iCs/>
                <w:sz w:val="22"/>
                <w:szCs w:val="22"/>
              </w:rPr>
            </w:pPr>
            <w:r w:rsidRPr="004B17E2">
              <w:rPr>
                <w:rStyle w:val="nota1"/>
                <w:color w:val="3D3D3D"/>
                <w:sz w:val="22"/>
                <w:szCs w:val="22"/>
              </w:rPr>
              <w:t>Tasso e Leopardi</w:t>
            </w:r>
            <w:r w:rsidRPr="004B17E2">
              <w:rPr>
                <w:rStyle w:val="nota1"/>
                <w:color w:val="3D3D3D"/>
                <w:sz w:val="22"/>
                <w:szCs w:val="22"/>
              </w:rPr>
              <w:t xml:space="preserve">, Dialogo di </w:t>
            </w:r>
            <w:r w:rsidRPr="004B17E2">
              <w:rPr>
                <w:rStyle w:val="nota1"/>
                <w:i/>
                <w:iCs/>
                <w:color w:val="3D3D3D"/>
                <w:sz w:val="22"/>
                <w:szCs w:val="22"/>
              </w:rPr>
              <w:t>Torquato Tasso e del suo genio familiare </w:t>
            </w:r>
            <w:r w:rsidRPr="004B17E2">
              <w:rPr>
                <w:i/>
                <w:iCs/>
                <w:color w:val="3D3D3D"/>
                <w:sz w:val="22"/>
                <w:szCs w:val="22"/>
                <w:shd w:val="clear" w:color="auto" w:fill="FFFFFF"/>
              </w:rPr>
              <w:t> </w:t>
            </w:r>
          </w:p>
          <w:p w14:paraId="570C316E" w14:textId="77777777" w:rsidR="006A6DD3" w:rsidRPr="003A2C7B" w:rsidRDefault="006A6DD3" w:rsidP="00D905E4">
            <w:pPr>
              <w:rPr>
                <w:rFonts w:ascii="Calibri" w:hAnsi="Calibri" w:cs="Calibri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9D13336" w14:textId="4FF4EDA4" w:rsidR="006A6DD3" w:rsidRPr="00FA2EC4" w:rsidRDefault="004B17E2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6A6DD3" w:rsidRPr="00FA2EC4" w14:paraId="6CCA70DE" w14:textId="77777777" w:rsidTr="00D905E4">
        <w:tc>
          <w:tcPr>
            <w:tcW w:w="8897" w:type="dxa"/>
            <w:shd w:val="clear" w:color="auto" w:fill="auto"/>
          </w:tcPr>
          <w:p w14:paraId="3FE9CEE3" w14:textId="1E8AFCEF" w:rsidR="006A6DD3" w:rsidRPr="00FA2EC4" w:rsidRDefault="006A6DD3" w:rsidP="00D905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Fondante:</w:t>
            </w:r>
            <w:r w:rsidR="004B17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IL ‘600 E GALILEO GALILEI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B2AE03" w14:textId="77777777" w:rsidR="006A6DD3" w:rsidRPr="00FA2EC4" w:rsidRDefault="006A6DD3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EC4">
              <w:rPr>
                <w:rFonts w:ascii="Calibri" w:hAnsi="Calibri" w:cs="Calibri"/>
                <w:b/>
                <w:bCs/>
                <w:sz w:val="22"/>
                <w:szCs w:val="22"/>
              </w:rPr>
              <w:t>Ore*</w:t>
            </w:r>
          </w:p>
        </w:tc>
      </w:tr>
      <w:tr w:rsidR="006A6DD3" w:rsidRPr="00FA2EC4" w14:paraId="13C94718" w14:textId="77777777" w:rsidTr="00D905E4">
        <w:tc>
          <w:tcPr>
            <w:tcW w:w="8897" w:type="dxa"/>
            <w:shd w:val="clear" w:color="auto" w:fill="auto"/>
          </w:tcPr>
          <w:p w14:paraId="74AB8100" w14:textId="77777777" w:rsidR="004B17E2" w:rsidRDefault="004B17E2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69"/>
            </w:tblGrid>
            <w:tr w:rsidR="004B17E2" w14:paraId="0A4678C1" w14:textId="77777777" w:rsidTr="004B17E2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</w:tcPr>
                <w:p w14:paraId="4ED0EAB2" w14:textId="77777777" w:rsidR="004B17E2" w:rsidRPr="004B17E2" w:rsidRDefault="004B17E2" w:rsidP="004B17E2">
                  <w:pPr>
                    <w:ind w:left="0" w:right="63" w:firstLineChars="0" w:firstLine="0"/>
                    <w:rPr>
                      <w:sz w:val="22"/>
                      <w:szCs w:val="22"/>
                    </w:rPr>
                  </w:pPr>
                  <w:r w:rsidRPr="004B17E2">
                    <w:rPr>
                      <w:b/>
                      <w:bCs/>
                      <w:sz w:val="22"/>
                      <w:szCs w:val="22"/>
                    </w:rPr>
                    <w:t>Galileo Galilei e la prosa scientifica</w:t>
                  </w:r>
                </w:p>
                <w:p w14:paraId="01997C2F" w14:textId="77777777" w:rsidR="004B17E2" w:rsidRDefault="004B17E2" w:rsidP="004B17E2">
                  <w:pPr>
                    <w:ind w:right="63"/>
                    <w:rPr>
                      <w:sz w:val="22"/>
                      <w:szCs w:val="22"/>
                    </w:rPr>
                  </w:pPr>
                  <w:r w:rsidRPr="004B17E2">
                    <w:rPr>
                      <w:sz w:val="22"/>
                      <w:szCs w:val="22"/>
                    </w:rPr>
                    <w:t xml:space="preserve">Una rilettura del ‘900: </w:t>
                  </w:r>
                  <w:r w:rsidRPr="004B17E2">
                    <w:rPr>
                      <w:i/>
                      <w:iCs/>
                      <w:sz w:val="22"/>
                      <w:szCs w:val="22"/>
                    </w:rPr>
                    <w:t>Vita di Galileo</w:t>
                  </w:r>
                  <w:r w:rsidRPr="004B17E2">
                    <w:rPr>
                      <w:sz w:val="22"/>
                      <w:szCs w:val="22"/>
                    </w:rPr>
                    <w:t xml:space="preserve"> di Bertolt Brecht </w:t>
                  </w:r>
                </w:p>
                <w:p w14:paraId="5B46BDF1" w14:textId="77777777" w:rsidR="0071769D" w:rsidRDefault="0071769D" w:rsidP="004B17E2">
                  <w:pPr>
                    <w:ind w:right="6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Lettere a padre Benedetto Castelli e a Madama Cristina di Lorena</w:t>
                  </w:r>
                </w:p>
                <w:p w14:paraId="698A98E6" w14:textId="401153DD" w:rsidR="0071769D" w:rsidRPr="00EA49E1" w:rsidRDefault="0071769D" w:rsidP="004B17E2">
                  <w:pPr>
                    <w:ind w:right="63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Dal Saggiatore, </w:t>
                  </w:r>
                  <w:r w:rsidRPr="00EA49E1">
                    <w:rPr>
                      <w:i/>
                      <w:iCs/>
                      <w:sz w:val="22"/>
                      <w:szCs w:val="22"/>
                    </w:rPr>
                    <w:t>La natura, un libro scritto i</w:t>
                  </w:r>
                  <w:r w:rsidR="00D87A5C" w:rsidRPr="00EA49E1">
                    <w:rPr>
                      <w:i/>
                      <w:iCs/>
                      <w:sz w:val="22"/>
                      <w:szCs w:val="22"/>
                    </w:rPr>
                    <w:t>n</w:t>
                  </w:r>
                  <w:r w:rsidRPr="00EA49E1">
                    <w:rPr>
                      <w:i/>
                      <w:iCs/>
                      <w:sz w:val="22"/>
                      <w:szCs w:val="22"/>
                    </w:rPr>
                    <w:t xml:space="preserve"> lingua matematica</w:t>
                  </w:r>
                </w:p>
                <w:p w14:paraId="7AC83BAF" w14:textId="77777777" w:rsidR="0071769D" w:rsidRDefault="0071769D" w:rsidP="004B17E2">
                  <w:pPr>
                    <w:ind w:right="63"/>
                    <w:rPr>
                      <w:i/>
                      <w:iCs/>
                      <w:sz w:val="22"/>
                      <w:szCs w:val="22"/>
                    </w:rPr>
                  </w:pPr>
                  <w:r w:rsidRPr="00EA49E1">
                    <w:rPr>
                      <w:i/>
                      <w:iCs/>
                      <w:sz w:val="22"/>
                      <w:szCs w:val="22"/>
                    </w:rPr>
                    <w:t xml:space="preserve">                            La favola dei suoni</w:t>
                  </w:r>
                </w:p>
                <w:p w14:paraId="3FC88296" w14:textId="6EA6A9D3" w:rsidR="00EA49E1" w:rsidRPr="004B17E2" w:rsidRDefault="00EA49E1" w:rsidP="004B17E2">
                  <w:pPr>
                    <w:ind w:right="63"/>
                    <w:rPr>
                      <w:sz w:val="22"/>
                      <w:szCs w:val="22"/>
                    </w:rPr>
                  </w:pPr>
                  <w:r w:rsidRPr="004B17E2">
                    <w:rPr>
                      <w:sz w:val="22"/>
                      <w:szCs w:val="22"/>
                    </w:rPr>
                    <w:t xml:space="preserve">Dal </w:t>
                  </w:r>
                  <w:r w:rsidRPr="004B17E2">
                    <w:rPr>
                      <w:i/>
                      <w:iCs/>
                      <w:sz w:val="22"/>
                      <w:szCs w:val="22"/>
                    </w:rPr>
                    <w:t>Dialogo sopra i due massimi sistemi del mondo</w:t>
                  </w:r>
                  <w:r w:rsidRPr="004B17E2">
                    <w:rPr>
                      <w:sz w:val="22"/>
                      <w:szCs w:val="22"/>
                    </w:rPr>
                    <w:t>, Il “mondo sensibile” e “il mondo di carta”</w:t>
                  </w:r>
                </w:p>
              </w:tc>
            </w:tr>
            <w:tr w:rsidR="004B17E2" w14:paraId="10EEE0A5" w14:textId="77777777" w:rsidTr="004B17E2">
              <w:trPr>
                <w:trHeight w:val="25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E3BC"/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5F606AD2" w14:textId="0ACDEA3C" w:rsidR="004B17E2" w:rsidRPr="004B17E2" w:rsidRDefault="004B17E2" w:rsidP="00EA49E1">
                  <w:pPr>
                    <w:ind w:left="0" w:right="63" w:firstLineChars="0"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4B17E2" w14:paraId="4D838B86" w14:textId="77777777" w:rsidTr="004B17E2">
              <w:trPr>
                <w:trHeight w:val="56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vAlign w:val="center"/>
                  <w:hideMark/>
                </w:tcPr>
                <w:p w14:paraId="315A2DEA" w14:textId="77777777" w:rsidR="00EA49E1" w:rsidRPr="00EA49E1" w:rsidRDefault="00EA49E1" w:rsidP="004B17E2">
                  <w:pPr>
                    <w:ind w:right="63"/>
                    <w:rPr>
                      <w:sz w:val="22"/>
                      <w:szCs w:val="22"/>
                    </w:rPr>
                  </w:pPr>
                  <w:r w:rsidRPr="00EA49E1">
                    <w:rPr>
                      <w:sz w:val="22"/>
                      <w:szCs w:val="22"/>
                    </w:rPr>
                    <w:t xml:space="preserve">Italo Calvino, da </w:t>
                  </w:r>
                  <w:r w:rsidRPr="00EA49E1">
                    <w:rPr>
                      <w:i/>
                      <w:iCs/>
                      <w:sz w:val="22"/>
                      <w:szCs w:val="22"/>
                    </w:rPr>
                    <w:t>Ti con zero, La molle luna</w:t>
                  </w:r>
                </w:p>
                <w:p w14:paraId="372CD210" w14:textId="2F9990F1" w:rsidR="004B17E2" w:rsidRPr="004B17E2" w:rsidRDefault="004B17E2" w:rsidP="004B17E2">
                  <w:pPr>
                    <w:ind w:right="63"/>
                    <w:rPr>
                      <w:sz w:val="22"/>
                      <w:szCs w:val="22"/>
                    </w:rPr>
                  </w:pPr>
                  <w:r w:rsidRPr="00EA49E1">
                    <w:rPr>
                      <w:sz w:val="22"/>
                      <w:szCs w:val="22"/>
                    </w:rPr>
                    <w:t>La poetica della meraviglia e la commedia dell’arte (sintesi).</w:t>
                  </w:r>
                  <w:r w:rsidRPr="004B17E2">
                    <w:rPr>
                      <w:b/>
                      <w:bCs/>
                      <w:sz w:val="22"/>
                      <w:szCs w:val="22"/>
                    </w:rPr>
                    <w:t>  </w:t>
                  </w:r>
                </w:p>
              </w:tc>
            </w:tr>
          </w:tbl>
          <w:p w14:paraId="23C11941" w14:textId="5CE1525F" w:rsidR="006A6DD3" w:rsidRPr="00EA49E1" w:rsidRDefault="00EA49E1" w:rsidP="00EA49E1">
            <w:pPr>
              <w:ind w:left="0" w:firstLineChars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                                      Nucleo </w:t>
            </w:r>
            <w:proofErr w:type="gramStart"/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>fondante :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L’ILLUMINISMO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F29EF7" w14:textId="189FA68A" w:rsidR="006A6DD3" w:rsidRPr="00FA2EC4" w:rsidRDefault="00EA49E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6</w:t>
            </w:r>
          </w:p>
        </w:tc>
      </w:tr>
      <w:tr w:rsidR="00EA49E1" w:rsidRPr="00FA2EC4" w14:paraId="5AF3A99F" w14:textId="77777777" w:rsidTr="00D905E4">
        <w:tc>
          <w:tcPr>
            <w:tcW w:w="8897" w:type="dxa"/>
            <w:shd w:val="clear" w:color="auto" w:fill="auto"/>
          </w:tcPr>
          <w:p w14:paraId="4E38362F" w14:textId="3CD04A23" w:rsidR="00EA49E1" w:rsidRDefault="00EA49E1" w:rsidP="00EA49E1">
            <w:pPr>
              <w:ind w:right="63"/>
              <w:rPr>
                <w:rFonts w:ascii="Times New Roman" w:hAnsi="Times New Roman" w:cs="Times New Roman"/>
                <w:color w:val="auto"/>
                <w:position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Riforma e razionalità nella letteratura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La nascita dei giornali letterari. Il Caffè.</w:t>
            </w:r>
          </w:p>
          <w:p w14:paraId="5D837DBE" w14:textId="77777777" w:rsidR="00EA49E1" w:rsidRDefault="00EA49E1" w:rsidP="00EA49E1">
            <w:pPr>
              <w:rPr>
                <w:rFonts w:ascii="Times New Roman" w:hAnsi="Times New Roman" w:cs="Times New Roman"/>
              </w:rPr>
            </w:pPr>
          </w:p>
          <w:p w14:paraId="187BC59B" w14:textId="77777777" w:rsidR="00EA49E1" w:rsidRDefault="00EA49E1" w:rsidP="00EA49E1">
            <w:pPr>
              <w:ind w:left="0" w:right="63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Cesare Beccaria e Pietro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Verri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Letture da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Dei delitti e delle pene e da Osservazioni sulla tortura</w:t>
            </w:r>
          </w:p>
          <w:p w14:paraId="5F588E25" w14:textId="77777777" w:rsidR="00EA49E1" w:rsidRDefault="00EA49E1" w:rsidP="00EA49E1">
            <w:pPr>
              <w:ind w:righ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Alessandro Manzoni,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storia della colonna infame</w:t>
            </w:r>
          </w:p>
          <w:p w14:paraId="5B444946" w14:textId="77777777" w:rsidR="00EA49E1" w:rsidRDefault="00EA49E1" w:rsidP="00EA49E1">
            <w:pPr>
              <w:ind w:left="0" w:right="63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Pietro Verri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La natura del piacere</w:t>
            </w:r>
          </w:p>
          <w:p w14:paraId="2CFCD3E4" w14:textId="77777777" w:rsidR="00EA49E1" w:rsidRDefault="00EA49E1"/>
        </w:tc>
        <w:tc>
          <w:tcPr>
            <w:tcW w:w="946" w:type="dxa"/>
            <w:shd w:val="clear" w:color="auto" w:fill="auto"/>
            <w:vAlign w:val="center"/>
          </w:tcPr>
          <w:p w14:paraId="7A599D47" w14:textId="6825CD54" w:rsidR="00EA49E1" w:rsidRDefault="00EA49E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EA49E1" w:rsidRPr="00FA2EC4" w14:paraId="2B984D07" w14:textId="77777777" w:rsidTr="00D905E4">
        <w:tc>
          <w:tcPr>
            <w:tcW w:w="8897" w:type="dxa"/>
            <w:shd w:val="clear" w:color="auto" w:fill="auto"/>
          </w:tcPr>
          <w:p w14:paraId="4E668F3D" w14:textId="57D7E016" w:rsidR="00EA49E1" w:rsidRPr="002865F7" w:rsidRDefault="002865F7">
            <w:pPr>
              <w:rPr>
                <w:i/>
                <w:iCs/>
              </w:rPr>
            </w:pPr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Nucleo </w:t>
            </w:r>
            <w:proofErr w:type="gramStart"/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>fondante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865F7">
              <w:rPr>
                <w:rFonts w:ascii="Calibri" w:hAnsi="Calibri" w:cs="Calibri"/>
                <w:b/>
                <w:bCs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USEPPE</w:t>
            </w:r>
            <w:proofErr w:type="gramEnd"/>
            <w:r w:rsidRPr="002865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PARIN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91E8AE" w14:textId="77777777" w:rsidR="00EA49E1" w:rsidRDefault="00EA49E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865F7" w:rsidRPr="00FA2EC4" w14:paraId="45F8B1FA" w14:textId="77777777" w:rsidTr="00D905E4">
        <w:tc>
          <w:tcPr>
            <w:tcW w:w="889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69"/>
            </w:tblGrid>
            <w:tr w:rsidR="002865F7" w14:paraId="15E93844" w14:textId="77777777" w:rsidTr="002865F7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</w:tcPr>
                <w:p w14:paraId="125ECFBC" w14:textId="77777777" w:rsidR="002865F7" w:rsidRDefault="002865F7" w:rsidP="002865F7">
                  <w:pPr>
                    <w:rPr>
                      <w:rFonts w:ascii="Times New Roman" w:hAnsi="Times New Roman" w:cs="Times New Roman"/>
                      <w:color w:val="auto"/>
                      <w:position w:val="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Vita e opere. Il nuovo valore della poesia.</w:t>
                  </w:r>
                </w:p>
                <w:p w14:paraId="5A541937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</w:p>
                <w:p w14:paraId="67583C7A" w14:textId="16B32418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Dalle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Odi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L’innesto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del vaiuolo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;                                                                                                                      </w:t>
                  </w:r>
                </w:p>
                <w:p w14:paraId="3F150AEF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                   Il bisogno,</w:t>
                  </w:r>
                </w:p>
                <w:p w14:paraId="25513AE8" w14:textId="72C0C004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                   La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caduta</w:t>
                  </w:r>
                </w:p>
                <w:p w14:paraId="384DA615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                   La laurea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865F7" w14:paraId="3929C03E" w14:textId="77777777" w:rsidTr="002865F7">
              <w:trPr>
                <w:trHeight w:val="18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2F204ADE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poesia satirica</w:t>
                  </w:r>
                </w:p>
                <w:p w14:paraId="04E4E90A" w14:textId="320E8994" w:rsidR="002865F7" w:rsidRDefault="002865F7" w:rsidP="002865F7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Sintesi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Il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Giorno </w:t>
                  </w:r>
                </w:p>
                <w:p w14:paraId="5CCCD58F" w14:textId="1AC5D1CE" w:rsidR="002865F7" w:rsidRPr="002865F7" w:rsidRDefault="002865F7" w:rsidP="002865F7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2865F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Il discorso sopra la nobiltà</w:t>
                  </w:r>
                  <w:r w:rsidRPr="002865F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14:paraId="61427241" w14:textId="77777777" w:rsidR="002865F7" w:rsidRPr="00EA49E1" w:rsidRDefault="002865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D2600C7" w14:textId="717C704D" w:rsidR="002865F7" w:rsidRDefault="002865F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2865F7" w:rsidRPr="00FA2EC4" w14:paraId="61871539" w14:textId="77777777" w:rsidTr="00D905E4">
        <w:tc>
          <w:tcPr>
            <w:tcW w:w="8897" w:type="dxa"/>
            <w:shd w:val="clear" w:color="auto" w:fill="auto"/>
          </w:tcPr>
          <w:p w14:paraId="73C99827" w14:textId="0E07B135" w:rsidR="002865F7" w:rsidRPr="00EA49E1" w:rsidRDefault="002865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</w:t>
            </w:r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865F7">
              <w:rPr>
                <w:rFonts w:ascii="Calibri" w:hAnsi="Calibri" w:cs="Calibri"/>
                <w:b/>
                <w:bCs/>
                <w:sz w:val="22"/>
                <w:szCs w:val="22"/>
              </w:rPr>
              <w:t>CARLO GOLDONI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la riforma del teatro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DF031C" w14:textId="77777777" w:rsidR="002865F7" w:rsidRDefault="002865F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865F7" w:rsidRPr="00FA2EC4" w14:paraId="05256966" w14:textId="77777777" w:rsidTr="00D905E4">
        <w:tc>
          <w:tcPr>
            <w:tcW w:w="889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69"/>
            </w:tblGrid>
            <w:tr w:rsidR="002865F7" w14:paraId="428934AF" w14:textId="77777777" w:rsidTr="002865F7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</w:tcPr>
                <w:p w14:paraId="3D9B5E63" w14:textId="77777777" w:rsidR="002865F7" w:rsidRDefault="002865F7" w:rsidP="002865F7">
                  <w:pPr>
                    <w:rPr>
                      <w:rFonts w:ascii="Times New Roman" w:hAnsi="Times New Roman" w:cs="Times New Roman"/>
                      <w:color w:val="auto"/>
                      <w:position w:val="0"/>
                    </w:rPr>
                  </w:pPr>
                </w:p>
                <w:p w14:paraId="0C80C16D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Goldoni e la riforma del teatro. Dal canovaccio al copione, dalle maschere fisse ai caratteri</w:t>
                  </w:r>
                </w:p>
              </w:tc>
            </w:tr>
            <w:tr w:rsidR="002865F7" w14:paraId="1B6F2179" w14:textId="77777777" w:rsidTr="002865F7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24B6FF5C" w14:textId="66BCB888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 w:rsidRPr="002865F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La locandiera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 Lettura delle parti antologizzate della commedia. I caratteri dei personaggi. Una nuova figura di donna.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conclusione e il falso lieto fine</w:t>
                  </w:r>
                </w:p>
              </w:tc>
            </w:tr>
            <w:tr w:rsidR="002865F7" w14:paraId="4102162A" w14:textId="77777777" w:rsidTr="002865F7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9" w:type="dxa"/>
                    <w:bottom w:w="0" w:type="dxa"/>
                    <w:right w:w="79" w:type="dxa"/>
                  </w:tcMar>
                  <w:hideMark/>
                </w:tcPr>
                <w:p w14:paraId="1163E984" w14:textId="77777777" w:rsidR="002865F7" w:rsidRDefault="002865F7" w:rsidP="002865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Memoires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Il libro del mondo e del teatro</w:t>
                  </w:r>
                </w:p>
              </w:tc>
            </w:tr>
          </w:tbl>
          <w:p w14:paraId="7C2FFFF3" w14:textId="77777777" w:rsidR="002865F7" w:rsidRDefault="002865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87B16C5" w14:textId="2EA4316B" w:rsidR="002865F7" w:rsidRDefault="009D6F68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2865F7" w:rsidRPr="00FA2EC4" w14:paraId="36259F51" w14:textId="77777777" w:rsidTr="00D905E4">
        <w:tc>
          <w:tcPr>
            <w:tcW w:w="8897" w:type="dxa"/>
            <w:shd w:val="clear" w:color="auto" w:fill="auto"/>
          </w:tcPr>
          <w:p w14:paraId="0D4B6F14" w14:textId="40B1FBE2" w:rsidR="002865F7" w:rsidRDefault="009D6F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</w:t>
            </w:r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VITTORIO ALFIERI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F103A5" w14:textId="77777777" w:rsidR="002865F7" w:rsidRDefault="002865F7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D6F68" w:rsidRPr="00FA2EC4" w14:paraId="636EA7FB" w14:textId="77777777" w:rsidTr="00D905E4">
        <w:tc>
          <w:tcPr>
            <w:tcW w:w="8897" w:type="dxa"/>
            <w:shd w:val="clear" w:color="auto" w:fill="auto"/>
          </w:tcPr>
          <w:p w14:paraId="66B9604F" w14:textId="77777777" w:rsidR="009D6F68" w:rsidRDefault="009D6F68">
            <w:pPr>
              <w:rPr>
                <w:rFonts w:ascii="Calibri" w:hAnsi="Calibri" w:cs="Calibri"/>
                <w:sz w:val="22"/>
                <w:szCs w:val="22"/>
              </w:rPr>
            </w:pPr>
            <w:r w:rsidRPr="009D6F68">
              <w:rPr>
                <w:rFonts w:ascii="Calibri" w:hAnsi="Calibri" w:cs="Calibri"/>
                <w:sz w:val="22"/>
                <w:szCs w:val="22"/>
              </w:rPr>
              <w:t>Il concetto preromantico di Titanismo</w:t>
            </w:r>
          </w:p>
          <w:p w14:paraId="4BF6FA60" w14:textId="49EB2651" w:rsidR="009D6F68" w:rsidRPr="009D6F68" w:rsidRDefault="009D6F6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Lettura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da 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6F68">
              <w:rPr>
                <w:rFonts w:ascii="Calibri" w:hAnsi="Calibri" w:cs="Calibri"/>
                <w:i/>
                <w:iCs/>
                <w:sz w:val="22"/>
                <w:szCs w:val="22"/>
              </w:rPr>
              <w:t>Della tirannide, Come si possa rimediare alla tirannide</w:t>
            </w:r>
          </w:p>
          <w:p w14:paraId="03B2365D" w14:textId="77777777" w:rsidR="009D6F68" w:rsidRDefault="009D6F6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D6F6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Del principe e delle lettere, Protezione del Principe e libertà del letterato</w:t>
            </w:r>
          </w:p>
          <w:p w14:paraId="76D2E15B" w14:textId="77777777" w:rsidR="009D6F68" w:rsidRDefault="009D6F6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Pr="009D6F68">
              <w:rPr>
                <w:rFonts w:ascii="Calibri" w:hAnsi="Calibri" w:cs="Calibri"/>
                <w:i/>
                <w:iCs/>
                <w:sz w:val="22"/>
                <w:szCs w:val="22"/>
              </w:rPr>
              <w:t>Vita, Ideare, stendere e verseggiare</w:t>
            </w:r>
          </w:p>
          <w:p w14:paraId="4BD7A86D" w14:textId="08142218" w:rsidR="009D6F68" w:rsidRPr="009D6F68" w:rsidRDefault="009D6F6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D6F68">
              <w:rPr>
                <w:rFonts w:ascii="Calibri" w:hAnsi="Calibri" w:cs="Calibri"/>
                <w:color w:val="auto"/>
                <w:sz w:val="22"/>
                <w:szCs w:val="22"/>
              </w:rPr>
              <w:t>Sintesi della tragedia</w:t>
            </w:r>
            <w:r w:rsidRPr="009D6F68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Saul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652CA6" w14:textId="65582C26" w:rsidR="009D6F68" w:rsidRDefault="009D6F68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9D6F68" w:rsidRPr="00FA2EC4" w14:paraId="77445BF0" w14:textId="77777777" w:rsidTr="00D905E4">
        <w:tc>
          <w:tcPr>
            <w:tcW w:w="8897" w:type="dxa"/>
            <w:shd w:val="clear" w:color="auto" w:fill="auto"/>
          </w:tcPr>
          <w:p w14:paraId="32CB7C00" w14:textId="0718F362" w:rsidR="009D6F68" w:rsidRDefault="009D6F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</w:t>
            </w:r>
            <w:r w:rsidRPr="00EA49E1"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UGO FOSCOLO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60E52A" w14:textId="77777777" w:rsidR="009D6F68" w:rsidRDefault="009D6F68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D6F68" w:rsidRPr="00FA2EC4" w14:paraId="4E7A2366" w14:textId="77777777" w:rsidTr="00D905E4">
        <w:tc>
          <w:tcPr>
            <w:tcW w:w="8897" w:type="dxa"/>
            <w:shd w:val="clear" w:color="auto" w:fill="auto"/>
          </w:tcPr>
          <w:p w14:paraId="2DCDC827" w14:textId="77777777" w:rsidR="009F3232" w:rsidRDefault="009F3232">
            <w:pPr>
              <w:rPr>
                <w:rFonts w:ascii="Calibri" w:hAnsi="Calibri" w:cs="Calibri"/>
                <w:sz w:val="22"/>
                <w:szCs w:val="22"/>
              </w:rPr>
            </w:pPr>
            <w:r w:rsidRPr="009F3232">
              <w:rPr>
                <w:rFonts w:ascii="Calibri" w:hAnsi="Calibri" w:cs="Calibri"/>
                <w:sz w:val="22"/>
                <w:szCs w:val="22"/>
              </w:rPr>
              <w:t>Vita e opere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Illuminismo, preromanticismo,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Ossianismo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Neoclassicismo</w:t>
            </w:r>
          </w:p>
          <w:p w14:paraId="70C344CD" w14:textId="6ECF9D2D" w:rsidR="009D6F68" w:rsidRDefault="009F32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Dai </w:t>
            </w: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Sonetti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lettura, analisi e commento dei seguenti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testi :</w:t>
            </w:r>
            <w:proofErr w:type="gramEnd"/>
          </w:p>
          <w:p w14:paraId="66D5BCA8" w14:textId="77777777" w:rsidR="009F3232" w:rsidRDefault="009F3232">
            <w:pPr>
              <w:rPr>
                <w:rFonts w:ascii="Calibri" w:hAnsi="Calibri" w:cs="Calibri"/>
                <w:sz w:val="22"/>
                <w:szCs w:val="22"/>
              </w:rPr>
            </w:pP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A Zacinto, In morte del fratello Giovanni, Alla sera, Autoritratto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 confronto con </w:t>
            </w: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Autoritratto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Vittorio Alfieri)</w:t>
            </w:r>
          </w:p>
          <w:p w14:paraId="2B5931BB" w14:textId="77777777" w:rsidR="009F3232" w:rsidRDefault="009F323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Da Le ultime lettere di Jacopo 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Ortis :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Il sacrificio della patria nostra è consumato</w:t>
            </w:r>
          </w:p>
          <w:p w14:paraId="1DD2E552" w14:textId="37A63705" w:rsidR="009F3232" w:rsidRDefault="009F323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La “divina Fanciulla”</w:t>
            </w:r>
          </w:p>
          <w:p w14:paraId="4B7B536A" w14:textId="7E997A5A" w:rsidR="009F3232" w:rsidRPr="009F3232" w:rsidRDefault="009F323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L’incontro con Parini</w:t>
            </w:r>
          </w:p>
          <w:p w14:paraId="06C63051" w14:textId="77777777" w:rsidR="009F3232" w:rsidRPr="009F3232" w:rsidRDefault="009F323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</w:t>
            </w: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Lettera da Ventimiglia</w:t>
            </w:r>
          </w:p>
          <w:p w14:paraId="303E48E6" w14:textId="77777777" w:rsidR="009F3232" w:rsidRPr="009F3232" w:rsidRDefault="009F323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</w:t>
            </w: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L’addio alla vita e a Teresa</w:t>
            </w:r>
          </w:p>
          <w:p w14:paraId="1DF71D3C" w14:textId="77777777" w:rsidR="009F3232" w:rsidRDefault="009F32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</w:t>
            </w:r>
            <w:r w:rsidRPr="009F3232">
              <w:rPr>
                <w:rFonts w:ascii="Calibri" w:hAnsi="Calibri" w:cs="Calibri"/>
                <w:i/>
                <w:iCs/>
                <w:sz w:val="22"/>
                <w:szCs w:val="22"/>
              </w:rPr>
              <w:t>Prologo ed Epilogo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Lorenzo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Alderani</w:t>
            </w:r>
            <w:proofErr w:type="spellEnd"/>
          </w:p>
          <w:p w14:paraId="4094E7C8" w14:textId="1B72DBF8" w:rsidR="009F3232" w:rsidRPr="009F3232" w:rsidRDefault="009F323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Da  Dei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Sepolcri , vv.1-40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8CAA9D" w14:textId="4A843CEF" w:rsidR="009D6F68" w:rsidRDefault="009F3232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9D6F68" w:rsidRPr="00FA2EC4" w14:paraId="451692BA" w14:textId="77777777" w:rsidTr="00D905E4">
        <w:tc>
          <w:tcPr>
            <w:tcW w:w="8897" w:type="dxa"/>
            <w:shd w:val="clear" w:color="auto" w:fill="auto"/>
          </w:tcPr>
          <w:p w14:paraId="1F851B66" w14:textId="209078D3" w:rsidR="009D6F68" w:rsidRDefault="00F976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</w:t>
            </w:r>
            <w:r w:rsidR="009F32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Nucleo </w:t>
            </w:r>
            <w:proofErr w:type="gramStart"/>
            <w:r w:rsidR="009F3232">
              <w:rPr>
                <w:rFonts w:ascii="Calibri" w:hAnsi="Calibri" w:cs="Calibri"/>
                <w:b/>
                <w:bCs/>
                <w:sz w:val="22"/>
                <w:szCs w:val="22"/>
              </w:rPr>
              <w:t>fondante :</w:t>
            </w:r>
            <w:proofErr w:type="gramEnd"/>
            <w:r w:rsidR="009F32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LABORATORIO DI SCRITTURA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078CB28" w14:textId="77777777" w:rsidR="009D6F68" w:rsidRDefault="009D6F68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F3232" w:rsidRPr="00FA2EC4" w14:paraId="4B7B1662" w14:textId="77777777" w:rsidTr="00D905E4">
        <w:tc>
          <w:tcPr>
            <w:tcW w:w="8897" w:type="dxa"/>
            <w:shd w:val="clear" w:color="auto" w:fill="auto"/>
          </w:tcPr>
          <w:p w14:paraId="1C122D2A" w14:textId="615C6D23" w:rsidR="009F3232" w:rsidRPr="009F3232" w:rsidRDefault="009F3232">
            <w:pPr>
              <w:rPr>
                <w:b/>
                <w:bCs/>
                <w:sz w:val="22"/>
                <w:szCs w:val="22"/>
              </w:rPr>
            </w:pPr>
            <w:r w:rsidRPr="009F3232">
              <w:rPr>
                <w:sz w:val="22"/>
                <w:szCs w:val="22"/>
              </w:rPr>
              <w:t xml:space="preserve">Nel corso dell’anno sono stati fatti esercizi di scrittura finalizzati alla realizzazione delle tipologie testuali per l’Esame di </w:t>
            </w:r>
            <w:proofErr w:type="gramStart"/>
            <w:r w:rsidRPr="009F3232">
              <w:rPr>
                <w:sz w:val="22"/>
                <w:szCs w:val="22"/>
              </w:rPr>
              <w:t>Stato.(</w:t>
            </w:r>
            <w:proofErr w:type="gramEnd"/>
            <w:r w:rsidRPr="009F3232">
              <w:rPr>
                <w:sz w:val="22"/>
                <w:szCs w:val="22"/>
              </w:rPr>
              <w:t>Tipologia A-B-C). Tali esercitazioni sono state guidate attraverso letture di articoli o direttamente tratte dai temi via via affrontati in letteratura e sono state svolte come lavori in classe, a casa e poi assegnate in verifica.                    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05B593D" w14:textId="1460CA94" w:rsidR="009F3232" w:rsidRDefault="00F9762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Durante tutto l’anno</w:t>
            </w:r>
          </w:p>
        </w:tc>
      </w:tr>
      <w:tr w:rsidR="009F3232" w:rsidRPr="00FA2EC4" w14:paraId="6FA6A842" w14:textId="77777777" w:rsidTr="00D905E4">
        <w:tc>
          <w:tcPr>
            <w:tcW w:w="8897" w:type="dxa"/>
            <w:shd w:val="clear" w:color="auto" w:fill="auto"/>
          </w:tcPr>
          <w:p w14:paraId="1B392383" w14:textId="044AC4EF" w:rsidR="009F3232" w:rsidRPr="009F3232" w:rsidRDefault="00F97621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Nucleo fondante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 Un percorso di Educazione civica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A141641" w14:textId="77777777" w:rsidR="009F3232" w:rsidRDefault="009F3232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97621" w:rsidRPr="00FA2EC4" w14:paraId="7032E78B" w14:textId="77777777" w:rsidTr="00D905E4">
        <w:tc>
          <w:tcPr>
            <w:tcW w:w="8897" w:type="dxa"/>
            <w:shd w:val="clear" w:color="auto" w:fill="auto"/>
          </w:tcPr>
          <w:p w14:paraId="2C1E7C57" w14:textId="77777777" w:rsidR="00F97621" w:rsidRPr="00F97621" w:rsidRDefault="00F97621">
            <w:pPr>
              <w:rPr>
                <w:rFonts w:ascii="Calibri" w:hAnsi="Calibri" w:cs="Calibri"/>
                <w:sz w:val="22"/>
                <w:szCs w:val="22"/>
              </w:rPr>
            </w:pPr>
            <w:r w:rsidRPr="00F97621">
              <w:rPr>
                <w:rFonts w:ascii="Calibri" w:hAnsi="Calibri" w:cs="Calibri"/>
                <w:sz w:val="22"/>
                <w:szCs w:val="22"/>
              </w:rPr>
              <w:t>Visione del film “Io capitano” di Garrone</w:t>
            </w:r>
          </w:p>
          <w:p w14:paraId="2BB555DF" w14:textId="71F190E6" w:rsidR="00F97621" w:rsidRDefault="00F976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621">
              <w:rPr>
                <w:rFonts w:ascii="Calibri" w:hAnsi="Calibri" w:cs="Calibri"/>
                <w:sz w:val="22"/>
                <w:szCs w:val="22"/>
              </w:rPr>
              <w:t xml:space="preserve">Letture da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Leonardo </w:t>
            </w:r>
            <w:r w:rsidRPr="00F97621">
              <w:rPr>
                <w:rFonts w:ascii="Calibri" w:hAnsi="Calibri" w:cs="Calibri"/>
                <w:sz w:val="22"/>
                <w:szCs w:val="22"/>
              </w:rPr>
              <w:t xml:space="preserve">Sciascia 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Melania </w:t>
            </w:r>
            <w:r w:rsidRPr="00F97621">
              <w:rPr>
                <w:rFonts w:ascii="Calibri" w:hAnsi="Calibri" w:cs="Calibri"/>
                <w:sz w:val="22"/>
                <w:szCs w:val="22"/>
              </w:rPr>
              <w:t>Mazzucco</w:t>
            </w:r>
            <w:r w:rsidRPr="00F97621">
              <w:rPr>
                <w:rFonts w:ascii="Calibri" w:hAnsi="Calibri" w:cs="Calibri"/>
                <w:i/>
                <w:iCs/>
                <w:sz w:val="22"/>
                <w:szCs w:val="22"/>
              </w:rPr>
              <w:t>, Vita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AC046E" w14:textId="5B50A98F" w:rsidR="00F97621" w:rsidRDefault="00F97621" w:rsidP="00D905E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14:paraId="2BB923A2" w14:textId="77777777" w:rsidR="006A6DD3" w:rsidRPr="00862D3F" w:rsidRDefault="006A6DD3" w:rsidP="006A6DD3">
      <w:pPr>
        <w:jc w:val="center"/>
        <w:rPr>
          <w:rFonts w:ascii="Calibri" w:hAnsi="Calibri" w:cs="Calibri"/>
          <w:sz w:val="22"/>
          <w:szCs w:val="22"/>
        </w:rPr>
      </w:pPr>
    </w:p>
    <w:p w14:paraId="7898D55D" w14:textId="77777777" w:rsidR="006A6DD3" w:rsidRDefault="006A6DD3" w:rsidP="006A6D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862D3F">
        <w:rPr>
          <w:rFonts w:ascii="Calibri" w:hAnsi="Calibri" w:cs="Calibri"/>
          <w:sz w:val="22"/>
          <w:szCs w:val="22"/>
        </w:rPr>
        <w:t>comprensive delle ore di esercitazione, laboratorio e verifiche</w:t>
      </w:r>
    </w:p>
    <w:p w14:paraId="45C4E550" w14:textId="1E941996" w:rsidR="00F97621" w:rsidRPr="00F97621" w:rsidRDefault="00F97621" w:rsidP="006A6DD3">
      <w:pPr>
        <w:tabs>
          <w:tab w:val="left" w:pos="5812"/>
          <w:tab w:val="left" w:pos="9000"/>
          <w:tab w:val="left" w:pos="9180"/>
        </w:tabs>
        <w:ind w:left="0" w:firstLineChars="0" w:firstLine="0"/>
        <w:rPr>
          <w:i/>
          <w:iCs/>
        </w:rPr>
      </w:pPr>
      <w:r>
        <w:rPr>
          <w:sz w:val="22"/>
          <w:szCs w:val="22"/>
        </w:rPr>
        <w:t xml:space="preserve">Bologna, 4 giugno </w:t>
      </w:r>
      <w:r w:rsidRPr="00F97621">
        <w:rPr>
          <w:sz w:val="22"/>
          <w:szCs w:val="22"/>
        </w:rPr>
        <w:t xml:space="preserve">2024  </w:t>
      </w:r>
      <w:r w:rsidRPr="00F97621">
        <w:rPr>
          <w:i/>
          <w:iCs/>
          <w:sz w:val="22"/>
          <w:szCs w:val="22"/>
        </w:rPr>
        <w:t xml:space="preserve">                                                                                       Mariarita Dantini</w:t>
      </w:r>
    </w:p>
    <w:sectPr w:rsidR="00F97621" w:rsidRPr="00F97621" w:rsidSect="005E554E">
      <w:type w:val="continuous"/>
      <w:pgSz w:w="11906" w:h="16838"/>
      <w:pgMar w:top="1135" w:right="1134" w:bottom="993" w:left="1134" w:header="35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FD70C" w14:textId="77777777" w:rsidR="003E1472" w:rsidRDefault="003E1472" w:rsidP="00AE2AF5">
      <w:r>
        <w:separator/>
      </w:r>
    </w:p>
  </w:endnote>
  <w:endnote w:type="continuationSeparator" w:id="0">
    <w:p w14:paraId="3821638D" w14:textId="77777777" w:rsidR="003E1472" w:rsidRDefault="003E1472" w:rsidP="00AE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 Compac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F3D90" w14:textId="77777777" w:rsidR="003E1472" w:rsidRDefault="003E1472" w:rsidP="00AE2AF5">
      <w:r>
        <w:separator/>
      </w:r>
    </w:p>
  </w:footnote>
  <w:footnote w:type="continuationSeparator" w:id="0">
    <w:p w14:paraId="54C32245" w14:textId="77777777" w:rsidR="003E1472" w:rsidRDefault="003E1472" w:rsidP="00AE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0E07"/>
    <w:multiLevelType w:val="hybridMultilevel"/>
    <w:tmpl w:val="CA165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2EDC"/>
    <w:multiLevelType w:val="hybridMultilevel"/>
    <w:tmpl w:val="EAD0F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659"/>
    <w:multiLevelType w:val="hybridMultilevel"/>
    <w:tmpl w:val="D58AA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15E1"/>
    <w:multiLevelType w:val="hybridMultilevel"/>
    <w:tmpl w:val="1794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719">
    <w:abstractNumId w:val="1"/>
  </w:num>
  <w:num w:numId="2" w16cid:durableId="1902865797">
    <w:abstractNumId w:val="0"/>
  </w:num>
  <w:num w:numId="3" w16cid:durableId="2095589583">
    <w:abstractNumId w:val="3"/>
  </w:num>
  <w:num w:numId="4" w16cid:durableId="107184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FB"/>
    <w:rsid w:val="00057765"/>
    <w:rsid w:val="000D1196"/>
    <w:rsid w:val="001F7D94"/>
    <w:rsid w:val="00203CB9"/>
    <w:rsid w:val="00244C10"/>
    <w:rsid w:val="00261815"/>
    <w:rsid w:val="002648A1"/>
    <w:rsid w:val="002704AA"/>
    <w:rsid w:val="002865F7"/>
    <w:rsid w:val="002A3175"/>
    <w:rsid w:val="002C2887"/>
    <w:rsid w:val="00303BC3"/>
    <w:rsid w:val="00310281"/>
    <w:rsid w:val="00351411"/>
    <w:rsid w:val="003B13CC"/>
    <w:rsid w:val="003E1472"/>
    <w:rsid w:val="004818A0"/>
    <w:rsid w:val="004A526D"/>
    <w:rsid w:val="004B17E2"/>
    <w:rsid w:val="00501FFF"/>
    <w:rsid w:val="00515836"/>
    <w:rsid w:val="00574FFB"/>
    <w:rsid w:val="005D3BD5"/>
    <w:rsid w:val="005E22C7"/>
    <w:rsid w:val="005E554E"/>
    <w:rsid w:val="00655853"/>
    <w:rsid w:val="006658B0"/>
    <w:rsid w:val="00676BB8"/>
    <w:rsid w:val="006A043C"/>
    <w:rsid w:val="006A6DD3"/>
    <w:rsid w:val="006B442B"/>
    <w:rsid w:val="006E4989"/>
    <w:rsid w:val="006F121E"/>
    <w:rsid w:val="00703F09"/>
    <w:rsid w:val="0071769D"/>
    <w:rsid w:val="007716B6"/>
    <w:rsid w:val="007867EA"/>
    <w:rsid w:val="0079478E"/>
    <w:rsid w:val="007A615A"/>
    <w:rsid w:val="007C1A25"/>
    <w:rsid w:val="00832776"/>
    <w:rsid w:val="00916744"/>
    <w:rsid w:val="009D2511"/>
    <w:rsid w:val="009D6F68"/>
    <w:rsid w:val="009F3232"/>
    <w:rsid w:val="009F40A0"/>
    <w:rsid w:val="00A03F68"/>
    <w:rsid w:val="00A33D42"/>
    <w:rsid w:val="00A467A4"/>
    <w:rsid w:val="00A51D03"/>
    <w:rsid w:val="00AE2AF5"/>
    <w:rsid w:val="00B03B0B"/>
    <w:rsid w:val="00B067A6"/>
    <w:rsid w:val="00B2410C"/>
    <w:rsid w:val="00B36953"/>
    <w:rsid w:val="00B5500D"/>
    <w:rsid w:val="00BE6923"/>
    <w:rsid w:val="00C02C9D"/>
    <w:rsid w:val="00C07269"/>
    <w:rsid w:val="00C50222"/>
    <w:rsid w:val="00CD2F88"/>
    <w:rsid w:val="00D00F80"/>
    <w:rsid w:val="00D22B17"/>
    <w:rsid w:val="00D400EE"/>
    <w:rsid w:val="00D50444"/>
    <w:rsid w:val="00D5197B"/>
    <w:rsid w:val="00D53430"/>
    <w:rsid w:val="00D6386B"/>
    <w:rsid w:val="00D654A4"/>
    <w:rsid w:val="00D75971"/>
    <w:rsid w:val="00D87A5C"/>
    <w:rsid w:val="00D950C0"/>
    <w:rsid w:val="00D96EA2"/>
    <w:rsid w:val="00DB4D87"/>
    <w:rsid w:val="00DE6A26"/>
    <w:rsid w:val="00E10D71"/>
    <w:rsid w:val="00E43B9A"/>
    <w:rsid w:val="00E51621"/>
    <w:rsid w:val="00E54370"/>
    <w:rsid w:val="00EA49E1"/>
    <w:rsid w:val="00EB5A48"/>
    <w:rsid w:val="00EE3435"/>
    <w:rsid w:val="00F97621"/>
    <w:rsid w:val="00FB1AEB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2BCB"/>
  <w15:docId w15:val="{9F422EFE-C83C-4FC8-8FB1-6B22AAAB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left="2" w:hangingChars="1" w:hanging="2"/>
      <w:jc w:val="both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261815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1815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618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6181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18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618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1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6181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261815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261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18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6181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261815"/>
    <w:rPr>
      <w:sz w:val="28"/>
      <w:szCs w:val="20"/>
    </w:rPr>
  </w:style>
  <w:style w:type="paragraph" w:styleId="PreformattatoHTML">
    <w:name w:val="HTML Preformatted"/>
    <w:basedOn w:val="Normale"/>
    <w:rsid w:val="00261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261815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261815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261815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26181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2618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4A526D"/>
    <w:pPr>
      <w:ind w:left="720"/>
      <w:contextualSpacing/>
    </w:pPr>
  </w:style>
  <w:style w:type="character" w:customStyle="1" w:styleId="nota1">
    <w:name w:val="nota_1"/>
    <w:basedOn w:val="Carpredefinitoparagrafo"/>
    <w:rsid w:val="0035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FJBYDB6LtyeTgn+8YfA4sB7sA==">AMUW2mWrvoF3MbVxQC4DIKs0nzr46ju3aqHSY21Jdt7GneTdZtS4rf0JrZ53R8hK+bUyrbF7HXGvmwzOnSV0+8s+Kzf4TYH6rSUpsg6w6p5jG7jm09aO6vLXSgqS7vdtViVYLBQuhYnE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Filippo Scagliarini - filippo.scagliarini@studio.unibo.it</cp:lastModifiedBy>
  <cp:revision>2</cp:revision>
  <cp:lastPrinted>2023-09-02T10:10:00Z</cp:lastPrinted>
  <dcterms:created xsi:type="dcterms:W3CDTF">2024-06-07T09:24:00Z</dcterms:created>
  <dcterms:modified xsi:type="dcterms:W3CDTF">2024-06-07T09:24:00Z</dcterms:modified>
</cp:coreProperties>
</file>